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8F3CB2" w14:textId="77777777" w:rsidR="007C0836" w:rsidRPr="004B05D3" w:rsidRDefault="007C0836">
      <w:pPr>
        <w:widowControl w:val="0"/>
        <w:pBdr>
          <w:top w:val="nil"/>
          <w:left w:val="nil"/>
          <w:bottom w:val="nil"/>
          <w:right w:val="nil"/>
          <w:between w:val="nil"/>
        </w:pBdr>
        <w:spacing w:line="276" w:lineRule="auto"/>
        <w:jc w:val="left"/>
        <w:rPr>
          <w:rFonts w:eastAsia="Arial" w:cs="Arial"/>
          <w:color w:val="000000"/>
          <w:sz w:val="10"/>
          <w:szCs w:val="10"/>
        </w:rPr>
      </w:pPr>
    </w:p>
    <w:tbl>
      <w:tblPr>
        <w:tblStyle w:val="a7"/>
        <w:tblW w:w="1076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2693"/>
        <w:gridCol w:w="1985"/>
        <w:gridCol w:w="1560"/>
        <w:gridCol w:w="812"/>
        <w:gridCol w:w="1738"/>
      </w:tblGrid>
      <w:tr w:rsidR="007F2ADB" w:rsidRPr="004B05D3" w14:paraId="53A5F598" w14:textId="77777777" w:rsidTr="009A466F">
        <w:trPr>
          <w:trHeight w:val="288"/>
        </w:trPr>
        <w:tc>
          <w:tcPr>
            <w:tcW w:w="1980" w:type="dxa"/>
            <w:shd w:val="clear" w:color="auto" w:fill="EDEDED"/>
            <w:vAlign w:val="center"/>
          </w:tcPr>
          <w:p w14:paraId="28E3EEE6" w14:textId="77777777" w:rsidR="007F2ADB" w:rsidRPr="004B05D3" w:rsidRDefault="00000000">
            <w:pPr>
              <w:jc w:val="center"/>
              <w:rPr>
                <w:b/>
                <w:sz w:val="15"/>
                <w:szCs w:val="15"/>
              </w:rPr>
            </w:pPr>
            <w:r w:rsidRPr="004B05D3">
              <w:rPr>
                <w:b/>
                <w:sz w:val="15"/>
                <w:szCs w:val="15"/>
              </w:rPr>
              <w:t>Departamento:</w:t>
            </w:r>
          </w:p>
        </w:tc>
        <w:tc>
          <w:tcPr>
            <w:tcW w:w="2693" w:type="dxa"/>
            <w:vAlign w:val="center"/>
          </w:tcPr>
          <w:p w14:paraId="4B50B26A" w14:textId="77777777" w:rsidR="007F2ADB" w:rsidRPr="004B05D3" w:rsidRDefault="007F2ADB" w:rsidP="004B26A2">
            <w:pPr>
              <w:jc w:val="left"/>
              <w:rPr>
                <w:sz w:val="15"/>
                <w:szCs w:val="15"/>
              </w:rPr>
            </w:pPr>
          </w:p>
        </w:tc>
        <w:tc>
          <w:tcPr>
            <w:tcW w:w="1985" w:type="dxa"/>
            <w:shd w:val="clear" w:color="auto" w:fill="EDEDED"/>
            <w:vAlign w:val="center"/>
          </w:tcPr>
          <w:p w14:paraId="71D96392" w14:textId="77777777" w:rsidR="007F2ADB" w:rsidRPr="004B05D3" w:rsidRDefault="00000000">
            <w:pPr>
              <w:jc w:val="center"/>
              <w:rPr>
                <w:sz w:val="15"/>
                <w:szCs w:val="15"/>
              </w:rPr>
            </w:pPr>
            <w:r w:rsidRPr="004B05D3">
              <w:rPr>
                <w:b/>
                <w:sz w:val="15"/>
                <w:szCs w:val="15"/>
              </w:rPr>
              <w:t>Municipio:</w:t>
            </w:r>
          </w:p>
        </w:tc>
        <w:tc>
          <w:tcPr>
            <w:tcW w:w="1560" w:type="dxa"/>
            <w:vAlign w:val="center"/>
          </w:tcPr>
          <w:p w14:paraId="3BCDDACA" w14:textId="77777777" w:rsidR="007F2ADB" w:rsidRPr="004B05D3" w:rsidRDefault="007F2ADB" w:rsidP="004B26A2">
            <w:pPr>
              <w:jc w:val="left"/>
              <w:rPr>
                <w:sz w:val="15"/>
                <w:szCs w:val="15"/>
              </w:rPr>
            </w:pPr>
          </w:p>
        </w:tc>
        <w:tc>
          <w:tcPr>
            <w:tcW w:w="812" w:type="dxa"/>
            <w:shd w:val="clear" w:color="auto" w:fill="EDEDED"/>
            <w:vAlign w:val="center"/>
          </w:tcPr>
          <w:p w14:paraId="634F4FDF" w14:textId="77777777" w:rsidR="007F2ADB" w:rsidRPr="004B05D3" w:rsidRDefault="00000000">
            <w:pPr>
              <w:jc w:val="left"/>
              <w:rPr>
                <w:sz w:val="15"/>
                <w:szCs w:val="15"/>
              </w:rPr>
            </w:pPr>
            <w:r w:rsidRPr="004B05D3">
              <w:rPr>
                <w:b/>
                <w:sz w:val="15"/>
                <w:szCs w:val="15"/>
              </w:rPr>
              <w:t>Fecha</w:t>
            </w:r>
            <w:r w:rsidRPr="004B05D3">
              <w:rPr>
                <w:sz w:val="15"/>
                <w:szCs w:val="15"/>
              </w:rPr>
              <w:t>:</w:t>
            </w:r>
          </w:p>
        </w:tc>
        <w:tc>
          <w:tcPr>
            <w:tcW w:w="1738" w:type="dxa"/>
            <w:vAlign w:val="center"/>
          </w:tcPr>
          <w:p w14:paraId="74B80BB4" w14:textId="77777777" w:rsidR="007F2ADB" w:rsidRPr="004B05D3" w:rsidRDefault="007F2ADB" w:rsidP="004B26A2">
            <w:pPr>
              <w:jc w:val="left"/>
              <w:rPr>
                <w:sz w:val="15"/>
                <w:szCs w:val="15"/>
              </w:rPr>
            </w:pPr>
          </w:p>
        </w:tc>
      </w:tr>
      <w:tr w:rsidR="007F2ADB" w:rsidRPr="004B05D3" w14:paraId="1243B85A" w14:textId="77777777" w:rsidTr="004F5FE5">
        <w:trPr>
          <w:trHeight w:val="420"/>
        </w:trPr>
        <w:tc>
          <w:tcPr>
            <w:tcW w:w="1980" w:type="dxa"/>
            <w:shd w:val="clear" w:color="auto" w:fill="EDEDED"/>
            <w:vAlign w:val="center"/>
          </w:tcPr>
          <w:p w14:paraId="20CBB624" w14:textId="77777777" w:rsidR="007F2ADB" w:rsidRPr="004B05D3" w:rsidRDefault="00000000">
            <w:pPr>
              <w:jc w:val="left"/>
              <w:rPr>
                <w:b/>
                <w:sz w:val="15"/>
                <w:szCs w:val="15"/>
              </w:rPr>
            </w:pPr>
            <w:r w:rsidRPr="004B05D3">
              <w:rPr>
                <w:b/>
                <w:sz w:val="15"/>
                <w:szCs w:val="15"/>
              </w:rPr>
              <w:t>Nombre del proyecto:</w:t>
            </w:r>
          </w:p>
        </w:tc>
        <w:tc>
          <w:tcPr>
            <w:tcW w:w="8788" w:type="dxa"/>
            <w:gridSpan w:val="5"/>
            <w:vAlign w:val="center"/>
          </w:tcPr>
          <w:p w14:paraId="42174876" w14:textId="77777777" w:rsidR="007F2ADB" w:rsidRPr="004B05D3" w:rsidRDefault="007F2ADB" w:rsidP="004F5FE5">
            <w:pPr>
              <w:jc w:val="left"/>
              <w:rPr>
                <w:sz w:val="15"/>
                <w:szCs w:val="15"/>
              </w:rPr>
            </w:pPr>
          </w:p>
        </w:tc>
      </w:tr>
    </w:tbl>
    <w:p w14:paraId="267EEE3A" w14:textId="77777777" w:rsidR="004B26A2" w:rsidRPr="004B05D3" w:rsidRDefault="004B26A2">
      <w:pPr>
        <w:rPr>
          <w:sz w:val="10"/>
          <w:szCs w:val="10"/>
        </w:rPr>
      </w:pPr>
    </w:p>
    <w:tbl>
      <w:tblPr>
        <w:tblStyle w:val="a7"/>
        <w:tblW w:w="1076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850"/>
        <w:gridCol w:w="1985"/>
        <w:gridCol w:w="850"/>
        <w:gridCol w:w="1843"/>
        <w:gridCol w:w="851"/>
        <w:gridCol w:w="1559"/>
        <w:gridCol w:w="850"/>
      </w:tblGrid>
      <w:tr w:rsidR="004B26A2" w:rsidRPr="004B05D3" w14:paraId="6899F892" w14:textId="77777777" w:rsidTr="004B26A2">
        <w:trPr>
          <w:trHeight w:val="306"/>
        </w:trPr>
        <w:tc>
          <w:tcPr>
            <w:tcW w:w="10768" w:type="dxa"/>
            <w:gridSpan w:val="8"/>
            <w:shd w:val="clear" w:color="auto" w:fill="EDEDED"/>
            <w:vAlign w:val="center"/>
          </w:tcPr>
          <w:p w14:paraId="2FEE6B5F" w14:textId="6E6772B3" w:rsidR="004B26A2" w:rsidRPr="004B05D3" w:rsidRDefault="004B26A2" w:rsidP="004B26A2">
            <w:pPr>
              <w:jc w:val="center"/>
              <w:rPr>
                <w:b/>
                <w:sz w:val="15"/>
                <w:szCs w:val="15"/>
              </w:rPr>
            </w:pPr>
            <w:r w:rsidRPr="004B05D3">
              <w:rPr>
                <w:b/>
                <w:sz w:val="15"/>
                <w:szCs w:val="15"/>
              </w:rPr>
              <w:t>Marque con una “X” el grupo poblacional al que pertenece:</w:t>
            </w:r>
          </w:p>
        </w:tc>
      </w:tr>
      <w:tr w:rsidR="004B26A2" w:rsidRPr="004B05D3" w14:paraId="7E398B02" w14:textId="77777777" w:rsidTr="009A466F">
        <w:trPr>
          <w:trHeight w:val="518"/>
        </w:trPr>
        <w:tc>
          <w:tcPr>
            <w:tcW w:w="1980" w:type="dxa"/>
            <w:shd w:val="clear" w:color="auto" w:fill="EDEDED"/>
            <w:vAlign w:val="center"/>
          </w:tcPr>
          <w:p w14:paraId="76891CD5" w14:textId="77777777" w:rsidR="004B26A2" w:rsidRPr="004B05D3" w:rsidRDefault="004B26A2">
            <w:pPr>
              <w:jc w:val="center"/>
              <w:rPr>
                <w:b/>
                <w:sz w:val="15"/>
                <w:szCs w:val="15"/>
              </w:rPr>
            </w:pPr>
            <w:r w:rsidRPr="004B05D3">
              <w:rPr>
                <w:b/>
                <w:sz w:val="15"/>
                <w:szCs w:val="15"/>
              </w:rPr>
              <w:t>Beneficiario de proyecto FA</w:t>
            </w:r>
          </w:p>
        </w:tc>
        <w:tc>
          <w:tcPr>
            <w:tcW w:w="850" w:type="dxa"/>
            <w:shd w:val="clear" w:color="auto" w:fill="FFFFFF"/>
            <w:vAlign w:val="center"/>
          </w:tcPr>
          <w:p w14:paraId="05240BD2" w14:textId="77777777" w:rsidR="004B26A2" w:rsidRPr="004B05D3" w:rsidRDefault="004B26A2">
            <w:pPr>
              <w:jc w:val="center"/>
              <w:rPr>
                <w:b/>
                <w:sz w:val="15"/>
                <w:szCs w:val="15"/>
              </w:rPr>
            </w:pPr>
          </w:p>
        </w:tc>
        <w:tc>
          <w:tcPr>
            <w:tcW w:w="1985" w:type="dxa"/>
            <w:shd w:val="clear" w:color="auto" w:fill="EDEDED"/>
            <w:vAlign w:val="center"/>
          </w:tcPr>
          <w:p w14:paraId="52E63541" w14:textId="77777777" w:rsidR="004B26A2" w:rsidRPr="004B05D3" w:rsidRDefault="004B26A2">
            <w:pPr>
              <w:jc w:val="center"/>
              <w:rPr>
                <w:b/>
                <w:sz w:val="15"/>
                <w:szCs w:val="15"/>
              </w:rPr>
            </w:pPr>
            <w:r w:rsidRPr="004B05D3">
              <w:rPr>
                <w:b/>
                <w:sz w:val="15"/>
                <w:szCs w:val="15"/>
              </w:rPr>
              <w:t>Autoridad Municipal</w:t>
            </w:r>
          </w:p>
        </w:tc>
        <w:tc>
          <w:tcPr>
            <w:tcW w:w="850" w:type="dxa"/>
            <w:vAlign w:val="center"/>
          </w:tcPr>
          <w:p w14:paraId="6495E0C4" w14:textId="77777777" w:rsidR="004B26A2" w:rsidRPr="004B05D3" w:rsidRDefault="004B26A2">
            <w:pPr>
              <w:jc w:val="center"/>
              <w:rPr>
                <w:b/>
                <w:sz w:val="15"/>
                <w:szCs w:val="15"/>
              </w:rPr>
            </w:pPr>
          </w:p>
        </w:tc>
        <w:tc>
          <w:tcPr>
            <w:tcW w:w="1843" w:type="dxa"/>
            <w:shd w:val="clear" w:color="auto" w:fill="EDEDED"/>
            <w:vAlign w:val="center"/>
          </w:tcPr>
          <w:p w14:paraId="64DCBD75" w14:textId="77777777" w:rsidR="004B26A2" w:rsidRPr="004B05D3" w:rsidRDefault="004B26A2">
            <w:pPr>
              <w:jc w:val="center"/>
              <w:rPr>
                <w:b/>
                <w:sz w:val="15"/>
                <w:szCs w:val="15"/>
              </w:rPr>
            </w:pPr>
            <w:r w:rsidRPr="004B05D3">
              <w:rPr>
                <w:b/>
                <w:sz w:val="15"/>
                <w:szCs w:val="15"/>
              </w:rPr>
              <w:t>Integrante ELS</w:t>
            </w:r>
          </w:p>
        </w:tc>
        <w:tc>
          <w:tcPr>
            <w:tcW w:w="851" w:type="dxa"/>
            <w:vAlign w:val="center"/>
          </w:tcPr>
          <w:p w14:paraId="035D0DD2" w14:textId="77777777" w:rsidR="004B26A2" w:rsidRPr="004B05D3" w:rsidRDefault="004B26A2">
            <w:pPr>
              <w:jc w:val="center"/>
              <w:rPr>
                <w:b/>
                <w:sz w:val="15"/>
                <w:szCs w:val="15"/>
              </w:rPr>
            </w:pPr>
          </w:p>
        </w:tc>
        <w:tc>
          <w:tcPr>
            <w:tcW w:w="1559" w:type="dxa"/>
            <w:shd w:val="clear" w:color="auto" w:fill="EDEDED"/>
            <w:vAlign w:val="center"/>
          </w:tcPr>
          <w:p w14:paraId="23E7DC60" w14:textId="77777777" w:rsidR="004B26A2" w:rsidRPr="004B05D3" w:rsidRDefault="004B26A2">
            <w:pPr>
              <w:tabs>
                <w:tab w:val="left" w:pos="256"/>
              </w:tabs>
              <w:jc w:val="center"/>
              <w:rPr>
                <w:b/>
                <w:sz w:val="15"/>
                <w:szCs w:val="15"/>
              </w:rPr>
            </w:pPr>
            <w:r w:rsidRPr="004B05D3">
              <w:rPr>
                <w:b/>
                <w:sz w:val="15"/>
                <w:szCs w:val="15"/>
              </w:rPr>
              <w:t>Otro ¿Cuál?</w:t>
            </w:r>
          </w:p>
        </w:tc>
        <w:tc>
          <w:tcPr>
            <w:tcW w:w="850" w:type="dxa"/>
            <w:shd w:val="clear" w:color="auto" w:fill="FFFFFF"/>
            <w:vAlign w:val="center"/>
          </w:tcPr>
          <w:p w14:paraId="10FE135D" w14:textId="77777777" w:rsidR="004B26A2" w:rsidRPr="004B05D3" w:rsidRDefault="004B26A2" w:rsidP="004F5FE5">
            <w:pPr>
              <w:jc w:val="center"/>
              <w:rPr>
                <w:b/>
                <w:sz w:val="15"/>
                <w:szCs w:val="15"/>
              </w:rPr>
            </w:pPr>
          </w:p>
        </w:tc>
      </w:tr>
    </w:tbl>
    <w:p w14:paraId="79BF92A1" w14:textId="77777777" w:rsidR="004B26A2" w:rsidRPr="004B05D3" w:rsidRDefault="004B26A2">
      <w:pPr>
        <w:rPr>
          <w:sz w:val="10"/>
          <w:szCs w:val="10"/>
        </w:rPr>
      </w:pPr>
    </w:p>
    <w:tbl>
      <w:tblPr>
        <w:tblStyle w:val="a7"/>
        <w:tblW w:w="1076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72"/>
        <w:gridCol w:w="1026"/>
        <w:gridCol w:w="2093"/>
        <w:gridCol w:w="992"/>
        <w:gridCol w:w="2693"/>
        <w:gridCol w:w="992"/>
      </w:tblGrid>
      <w:tr w:rsidR="004B26A2" w:rsidRPr="004B05D3" w14:paraId="36F3C326" w14:textId="77777777" w:rsidTr="004B26A2">
        <w:trPr>
          <w:trHeight w:val="121"/>
        </w:trPr>
        <w:tc>
          <w:tcPr>
            <w:tcW w:w="10768" w:type="dxa"/>
            <w:gridSpan w:val="6"/>
            <w:shd w:val="clear" w:color="auto" w:fill="EDEDED"/>
            <w:vAlign w:val="center"/>
          </w:tcPr>
          <w:p w14:paraId="69BA9BB1" w14:textId="1DD84F53" w:rsidR="004B26A2" w:rsidRPr="004B05D3" w:rsidRDefault="004B26A2" w:rsidP="004B26A2">
            <w:pPr>
              <w:jc w:val="center"/>
              <w:rPr>
                <w:b/>
                <w:sz w:val="15"/>
                <w:szCs w:val="15"/>
              </w:rPr>
            </w:pPr>
            <w:r w:rsidRPr="004B05D3">
              <w:rPr>
                <w:b/>
                <w:sz w:val="15"/>
                <w:szCs w:val="15"/>
              </w:rPr>
              <w:t>Marque con una “X” el tipo de espacio al cual asistió:</w:t>
            </w:r>
          </w:p>
        </w:tc>
      </w:tr>
      <w:tr w:rsidR="004F5FE5" w:rsidRPr="004B05D3" w14:paraId="7ECEAF72" w14:textId="77777777" w:rsidTr="004F5FE5">
        <w:trPr>
          <w:trHeight w:val="385"/>
        </w:trPr>
        <w:tc>
          <w:tcPr>
            <w:tcW w:w="2972" w:type="dxa"/>
            <w:shd w:val="clear" w:color="auto" w:fill="EDEDED"/>
            <w:vAlign w:val="center"/>
          </w:tcPr>
          <w:p w14:paraId="48179997" w14:textId="537E2F82" w:rsidR="004F5FE5" w:rsidRPr="004B05D3" w:rsidRDefault="004F5FE5" w:rsidP="004F5FE5">
            <w:pPr>
              <w:jc w:val="center"/>
              <w:rPr>
                <w:b/>
                <w:sz w:val="15"/>
                <w:szCs w:val="15"/>
              </w:rPr>
            </w:pPr>
            <w:r w:rsidRPr="004B05D3">
              <w:rPr>
                <w:b/>
                <w:sz w:val="15"/>
                <w:szCs w:val="15"/>
              </w:rPr>
              <w:t>Socialización comunitaria</w:t>
            </w:r>
          </w:p>
        </w:tc>
        <w:tc>
          <w:tcPr>
            <w:tcW w:w="1026" w:type="dxa"/>
            <w:vAlign w:val="center"/>
          </w:tcPr>
          <w:p w14:paraId="4C6C025B" w14:textId="77777777" w:rsidR="004F5FE5" w:rsidRPr="004B05D3" w:rsidRDefault="004F5FE5">
            <w:pPr>
              <w:jc w:val="center"/>
              <w:rPr>
                <w:b/>
                <w:sz w:val="15"/>
                <w:szCs w:val="15"/>
              </w:rPr>
            </w:pPr>
          </w:p>
        </w:tc>
        <w:tc>
          <w:tcPr>
            <w:tcW w:w="2093" w:type="dxa"/>
            <w:shd w:val="clear" w:color="auto" w:fill="EDEDED"/>
            <w:vAlign w:val="center"/>
          </w:tcPr>
          <w:p w14:paraId="66A3485B" w14:textId="77777777" w:rsidR="004F5FE5" w:rsidRPr="004B05D3" w:rsidRDefault="004F5FE5">
            <w:pPr>
              <w:jc w:val="center"/>
              <w:rPr>
                <w:b/>
                <w:sz w:val="15"/>
                <w:szCs w:val="15"/>
              </w:rPr>
            </w:pPr>
            <w:r w:rsidRPr="004B05D3">
              <w:rPr>
                <w:b/>
                <w:sz w:val="15"/>
                <w:szCs w:val="15"/>
              </w:rPr>
              <w:t>Foro 50%</w:t>
            </w:r>
          </w:p>
        </w:tc>
        <w:tc>
          <w:tcPr>
            <w:tcW w:w="992" w:type="dxa"/>
            <w:vAlign w:val="center"/>
          </w:tcPr>
          <w:p w14:paraId="211BA919" w14:textId="77777777" w:rsidR="004F5FE5" w:rsidRPr="004B05D3" w:rsidRDefault="004F5FE5">
            <w:pPr>
              <w:jc w:val="center"/>
              <w:rPr>
                <w:b/>
                <w:sz w:val="15"/>
                <w:szCs w:val="15"/>
              </w:rPr>
            </w:pPr>
          </w:p>
        </w:tc>
        <w:tc>
          <w:tcPr>
            <w:tcW w:w="2693" w:type="dxa"/>
            <w:shd w:val="clear" w:color="auto" w:fill="EDEDED"/>
            <w:vAlign w:val="center"/>
          </w:tcPr>
          <w:p w14:paraId="3D32D5FC" w14:textId="5F9E1DC8" w:rsidR="004F5FE5" w:rsidRPr="004B05D3" w:rsidRDefault="004F5FE5">
            <w:pPr>
              <w:jc w:val="center"/>
              <w:rPr>
                <w:b/>
                <w:sz w:val="15"/>
                <w:szCs w:val="15"/>
              </w:rPr>
            </w:pPr>
            <w:r w:rsidRPr="004B05D3">
              <w:rPr>
                <w:b/>
                <w:sz w:val="15"/>
                <w:szCs w:val="15"/>
              </w:rPr>
              <w:t>Atención al Ciudadano FA</w:t>
            </w:r>
          </w:p>
        </w:tc>
        <w:tc>
          <w:tcPr>
            <w:tcW w:w="992" w:type="dxa"/>
            <w:shd w:val="clear" w:color="auto" w:fill="FFFFFF"/>
            <w:vAlign w:val="center"/>
          </w:tcPr>
          <w:p w14:paraId="6247FD56" w14:textId="62FDA2CA" w:rsidR="004F5FE5" w:rsidRPr="004B05D3" w:rsidRDefault="004F5FE5" w:rsidP="004F5FE5">
            <w:pPr>
              <w:jc w:val="center"/>
              <w:rPr>
                <w:b/>
                <w:sz w:val="15"/>
                <w:szCs w:val="15"/>
              </w:rPr>
            </w:pPr>
          </w:p>
        </w:tc>
      </w:tr>
      <w:tr w:rsidR="004F5FE5" w:rsidRPr="004B05D3" w14:paraId="32E0E484" w14:textId="77777777" w:rsidTr="009A466F">
        <w:trPr>
          <w:trHeight w:val="394"/>
        </w:trPr>
        <w:tc>
          <w:tcPr>
            <w:tcW w:w="2972" w:type="dxa"/>
            <w:shd w:val="clear" w:color="auto" w:fill="EDEDED"/>
            <w:vAlign w:val="center"/>
          </w:tcPr>
          <w:p w14:paraId="21BF28C6" w14:textId="693F8883" w:rsidR="004F5FE5" w:rsidRPr="004B05D3" w:rsidRDefault="004F5FE5">
            <w:pPr>
              <w:jc w:val="center"/>
              <w:rPr>
                <w:b/>
                <w:sz w:val="15"/>
                <w:szCs w:val="15"/>
              </w:rPr>
            </w:pPr>
            <w:r w:rsidRPr="004B05D3">
              <w:rPr>
                <w:b/>
                <w:sz w:val="15"/>
                <w:szCs w:val="15"/>
              </w:rPr>
              <w:t>Mesa de trabajo con comunidad</w:t>
            </w:r>
          </w:p>
        </w:tc>
        <w:tc>
          <w:tcPr>
            <w:tcW w:w="1026" w:type="dxa"/>
            <w:vAlign w:val="center"/>
          </w:tcPr>
          <w:p w14:paraId="3D8BEB3A" w14:textId="77777777" w:rsidR="004F5FE5" w:rsidRPr="004B05D3" w:rsidRDefault="004F5FE5">
            <w:pPr>
              <w:jc w:val="center"/>
              <w:rPr>
                <w:b/>
                <w:sz w:val="15"/>
                <w:szCs w:val="15"/>
              </w:rPr>
            </w:pPr>
          </w:p>
        </w:tc>
        <w:tc>
          <w:tcPr>
            <w:tcW w:w="2093" w:type="dxa"/>
            <w:shd w:val="clear" w:color="auto" w:fill="EDEDED"/>
            <w:vAlign w:val="center"/>
          </w:tcPr>
          <w:p w14:paraId="3BCBEBDC" w14:textId="673EA4A7" w:rsidR="004F5FE5" w:rsidRPr="004B05D3" w:rsidRDefault="004F5FE5">
            <w:pPr>
              <w:jc w:val="left"/>
              <w:rPr>
                <w:b/>
                <w:sz w:val="15"/>
                <w:szCs w:val="15"/>
              </w:rPr>
            </w:pPr>
            <w:r w:rsidRPr="004B05D3">
              <w:rPr>
                <w:b/>
                <w:sz w:val="15"/>
                <w:szCs w:val="15"/>
              </w:rPr>
              <w:t>Feria de servicio</w:t>
            </w:r>
          </w:p>
        </w:tc>
        <w:tc>
          <w:tcPr>
            <w:tcW w:w="992" w:type="dxa"/>
            <w:vAlign w:val="center"/>
          </w:tcPr>
          <w:p w14:paraId="19241DF5" w14:textId="77777777" w:rsidR="004F5FE5" w:rsidRPr="004B05D3" w:rsidRDefault="004F5FE5">
            <w:pPr>
              <w:jc w:val="center"/>
              <w:rPr>
                <w:b/>
                <w:sz w:val="15"/>
                <w:szCs w:val="15"/>
              </w:rPr>
            </w:pPr>
          </w:p>
        </w:tc>
        <w:tc>
          <w:tcPr>
            <w:tcW w:w="2693" w:type="dxa"/>
            <w:shd w:val="clear" w:color="auto" w:fill="EDEDED"/>
            <w:vAlign w:val="center"/>
          </w:tcPr>
          <w:p w14:paraId="199DFAFA" w14:textId="77777777" w:rsidR="004F5FE5" w:rsidRPr="004B05D3" w:rsidRDefault="004F5FE5">
            <w:pPr>
              <w:jc w:val="center"/>
              <w:rPr>
                <w:sz w:val="15"/>
                <w:szCs w:val="15"/>
              </w:rPr>
            </w:pPr>
            <w:r w:rsidRPr="004B05D3">
              <w:rPr>
                <w:b/>
                <w:sz w:val="15"/>
                <w:szCs w:val="15"/>
              </w:rPr>
              <w:t>Audiencia pública Rendición de cuentas</w:t>
            </w:r>
          </w:p>
        </w:tc>
        <w:tc>
          <w:tcPr>
            <w:tcW w:w="992" w:type="dxa"/>
            <w:shd w:val="clear" w:color="auto" w:fill="FFFFFF"/>
            <w:vAlign w:val="center"/>
          </w:tcPr>
          <w:p w14:paraId="5CB1FA6C" w14:textId="77777777" w:rsidR="004F5FE5" w:rsidRPr="004B05D3" w:rsidRDefault="004F5FE5" w:rsidP="004F5FE5">
            <w:pPr>
              <w:jc w:val="center"/>
              <w:rPr>
                <w:b/>
                <w:sz w:val="15"/>
                <w:szCs w:val="15"/>
              </w:rPr>
            </w:pPr>
          </w:p>
        </w:tc>
      </w:tr>
    </w:tbl>
    <w:p w14:paraId="78AB6947" w14:textId="77777777" w:rsidR="007F2ADB" w:rsidRPr="004B05D3" w:rsidRDefault="007F2ADB">
      <w:pPr>
        <w:spacing w:line="240" w:lineRule="auto"/>
        <w:rPr>
          <w:b/>
          <w:sz w:val="16"/>
          <w:szCs w:val="16"/>
        </w:rPr>
      </w:pPr>
    </w:p>
    <w:p w14:paraId="62F2B403" w14:textId="77777777" w:rsidR="007F2ADB" w:rsidRPr="004B05D3" w:rsidRDefault="00000000">
      <w:pPr>
        <w:spacing w:line="240" w:lineRule="auto"/>
        <w:rPr>
          <w:b/>
          <w:sz w:val="16"/>
          <w:szCs w:val="16"/>
        </w:rPr>
      </w:pPr>
      <w:r w:rsidRPr="004B05D3">
        <w:rPr>
          <w:b/>
          <w:sz w:val="16"/>
          <w:szCs w:val="16"/>
        </w:rPr>
        <w:t>Marque con una X su respuesta:</w:t>
      </w:r>
    </w:p>
    <w:tbl>
      <w:tblPr>
        <w:tblStyle w:val="a8"/>
        <w:tblpPr w:leftFromText="141" w:rightFromText="141" w:vertAnchor="text" w:tblpX="5" w:tblpY="128"/>
        <w:tblW w:w="1079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869"/>
        <w:gridCol w:w="1036"/>
        <w:gridCol w:w="887"/>
      </w:tblGrid>
      <w:tr w:rsidR="007F2ADB" w:rsidRPr="004B05D3" w14:paraId="6229C0C3" w14:textId="77777777">
        <w:trPr>
          <w:trHeight w:val="208"/>
        </w:trPr>
        <w:tc>
          <w:tcPr>
            <w:tcW w:w="8869" w:type="dxa"/>
            <w:shd w:val="clear" w:color="auto" w:fill="auto"/>
            <w:vAlign w:val="center"/>
          </w:tcPr>
          <w:p w14:paraId="13F0D499" w14:textId="08C396C8" w:rsidR="007F2ADB" w:rsidRPr="004B05D3" w:rsidRDefault="004F5FE5">
            <w:pPr>
              <w:jc w:val="left"/>
              <w:rPr>
                <w:sz w:val="16"/>
                <w:szCs w:val="16"/>
              </w:rPr>
            </w:pPr>
            <w:r w:rsidRPr="004B05D3">
              <w:rPr>
                <w:sz w:val="16"/>
                <w:szCs w:val="16"/>
              </w:rPr>
              <w:t>1. ¿La información que recibió sobre el proyecto fue clara?</w:t>
            </w:r>
          </w:p>
        </w:tc>
        <w:tc>
          <w:tcPr>
            <w:tcW w:w="1036" w:type="dxa"/>
            <w:shd w:val="clear" w:color="auto" w:fill="auto"/>
            <w:vAlign w:val="center"/>
          </w:tcPr>
          <w:p w14:paraId="1918AE94" w14:textId="77777777" w:rsidR="007F2ADB" w:rsidRPr="004B05D3" w:rsidRDefault="00000000">
            <w:pPr>
              <w:jc w:val="center"/>
              <w:rPr>
                <w:sz w:val="16"/>
                <w:szCs w:val="16"/>
              </w:rPr>
            </w:pPr>
            <w:r w:rsidRPr="004B05D3">
              <w:rPr>
                <w:b/>
                <w:sz w:val="16"/>
                <w:szCs w:val="16"/>
              </w:rPr>
              <w:t>SI</w:t>
            </w:r>
          </w:p>
        </w:tc>
        <w:tc>
          <w:tcPr>
            <w:tcW w:w="887" w:type="dxa"/>
            <w:shd w:val="clear" w:color="auto" w:fill="auto"/>
            <w:vAlign w:val="center"/>
          </w:tcPr>
          <w:p w14:paraId="62EE11B2" w14:textId="77777777" w:rsidR="007F2ADB" w:rsidRPr="004B05D3" w:rsidRDefault="00000000">
            <w:pPr>
              <w:jc w:val="center"/>
              <w:rPr>
                <w:sz w:val="16"/>
                <w:szCs w:val="16"/>
              </w:rPr>
            </w:pPr>
            <w:r w:rsidRPr="004B05D3">
              <w:rPr>
                <w:b/>
                <w:sz w:val="16"/>
                <w:szCs w:val="16"/>
              </w:rPr>
              <w:t>NO</w:t>
            </w:r>
          </w:p>
        </w:tc>
      </w:tr>
      <w:tr w:rsidR="007F2ADB" w:rsidRPr="004B05D3" w14:paraId="69736A11" w14:textId="77777777">
        <w:trPr>
          <w:trHeight w:val="240"/>
        </w:trPr>
        <w:tc>
          <w:tcPr>
            <w:tcW w:w="8869" w:type="dxa"/>
            <w:shd w:val="clear" w:color="auto" w:fill="auto"/>
            <w:vAlign w:val="center"/>
          </w:tcPr>
          <w:p w14:paraId="76D4F6A4" w14:textId="77777777" w:rsidR="007F2ADB" w:rsidRPr="004B05D3" w:rsidRDefault="00000000">
            <w:pPr>
              <w:jc w:val="left"/>
              <w:rPr>
                <w:sz w:val="16"/>
                <w:szCs w:val="16"/>
              </w:rPr>
            </w:pPr>
            <w:r w:rsidRPr="004B05D3">
              <w:rPr>
                <w:sz w:val="16"/>
                <w:szCs w:val="16"/>
              </w:rPr>
              <w:t xml:space="preserve">2. ¿El espacio de participación realizado fue útil? </w:t>
            </w:r>
          </w:p>
        </w:tc>
        <w:tc>
          <w:tcPr>
            <w:tcW w:w="1036" w:type="dxa"/>
            <w:shd w:val="clear" w:color="auto" w:fill="auto"/>
            <w:vAlign w:val="center"/>
          </w:tcPr>
          <w:p w14:paraId="6306F0CE" w14:textId="77777777" w:rsidR="007F2ADB" w:rsidRPr="004B05D3" w:rsidRDefault="00000000">
            <w:pPr>
              <w:jc w:val="center"/>
              <w:rPr>
                <w:sz w:val="16"/>
                <w:szCs w:val="16"/>
              </w:rPr>
            </w:pPr>
            <w:r w:rsidRPr="004B05D3">
              <w:rPr>
                <w:b/>
                <w:sz w:val="16"/>
                <w:szCs w:val="16"/>
              </w:rPr>
              <w:t>SI</w:t>
            </w:r>
          </w:p>
        </w:tc>
        <w:tc>
          <w:tcPr>
            <w:tcW w:w="887" w:type="dxa"/>
            <w:shd w:val="clear" w:color="auto" w:fill="auto"/>
            <w:vAlign w:val="center"/>
          </w:tcPr>
          <w:p w14:paraId="1C50F929" w14:textId="77777777" w:rsidR="007F2ADB" w:rsidRPr="004B05D3" w:rsidRDefault="00000000">
            <w:pPr>
              <w:jc w:val="center"/>
              <w:rPr>
                <w:sz w:val="16"/>
                <w:szCs w:val="16"/>
              </w:rPr>
            </w:pPr>
            <w:r w:rsidRPr="004B05D3">
              <w:rPr>
                <w:b/>
                <w:sz w:val="16"/>
                <w:szCs w:val="16"/>
              </w:rPr>
              <w:t>NO</w:t>
            </w:r>
          </w:p>
        </w:tc>
      </w:tr>
    </w:tbl>
    <w:p w14:paraId="2258F41E" w14:textId="77777777" w:rsidR="007F2ADB" w:rsidRPr="004B05D3" w:rsidRDefault="007F2ADB">
      <w:pPr>
        <w:widowControl w:val="0"/>
        <w:pBdr>
          <w:top w:val="nil"/>
          <w:left w:val="nil"/>
          <w:bottom w:val="nil"/>
          <w:right w:val="nil"/>
          <w:between w:val="nil"/>
        </w:pBdr>
        <w:spacing w:line="276" w:lineRule="auto"/>
        <w:jc w:val="left"/>
        <w:rPr>
          <w:b/>
          <w:sz w:val="16"/>
          <w:szCs w:val="16"/>
        </w:rPr>
      </w:pPr>
    </w:p>
    <w:tbl>
      <w:tblPr>
        <w:tblStyle w:val="a9"/>
        <w:tblW w:w="1079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98"/>
        <w:gridCol w:w="2219"/>
        <w:gridCol w:w="2512"/>
        <w:gridCol w:w="2363"/>
      </w:tblGrid>
      <w:tr w:rsidR="007F2ADB" w:rsidRPr="004B05D3" w14:paraId="307C731F" w14:textId="77777777">
        <w:trPr>
          <w:trHeight w:val="233"/>
          <w:jc w:val="center"/>
        </w:trPr>
        <w:tc>
          <w:tcPr>
            <w:tcW w:w="10792" w:type="dxa"/>
            <w:gridSpan w:val="4"/>
          </w:tcPr>
          <w:p w14:paraId="4999E895" w14:textId="1C2484CE" w:rsidR="007F2ADB" w:rsidRPr="004B05D3" w:rsidRDefault="00000000">
            <w:pPr>
              <w:rPr>
                <w:b/>
                <w:sz w:val="16"/>
                <w:szCs w:val="16"/>
              </w:rPr>
            </w:pPr>
            <w:r w:rsidRPr="004B05D3">
              <w:rPr>
                <w:sz w:val="16"/>
                <w:szCs w:val="16"/>
              </w:rPr>
              <w:t xml:space="preserve">3. </w:t>
            </w:r>
            <w:r w:rsidR="004F5FE5" w:rsidRPr="004B05D3">
              <w:rPr>
                <w:bCs/>
                <w:sz w:val="16"/>
                <w:szCs w:val="16"/>
              </w:rPr>
              <w:t>¿Cómo ha sido la participación y el acompañamiento de los siguientes actores en el proyecto?</w:t>
            </w:r>
          </w:p>
        </w:tc>
      </w:tr>
      <w:tr w:rsidR="007F2ADB" w:rsidRPr="004B05D3" w14:paraId="0E995D28" w14:textId="77777777" w:rsidTr="009A466F">
        <w:trPr>
          <w:trHeight w:val="233"/>
          <w:jc w:val="center"/>
        </w:trPr>
        <w:tc>
          <w:tcPr>
            <w:tcW w:w="3698" w:type="dxa"/>
            <w:vAlign w:val="center"/>
          </w:tcPr>
          <w:p w14:paraId="315941AE" w14:textId="77777777" w:rsidR="007F2ADB" w:rsidRPr="004B05D3" w:rsidRDefault="00000000" w:rsidP="009A466F">
            <w:pPr>
              <w:jc w:val="center"/>
              <w:rPr>
                <w:b/>
                <w:sz w:val="16"/>
                <w:szCs w:val="16"/>
              </w:rPr>
            </w:pPr>
            <w:r w:rsidRPr="004B05D3">
              <w:rPr>
                <w:b/>
                <w:sz w:val="16"/>
                <w:szCs w:val="16"/>
              </w:rPr>
              <w:t>ACTOR</w:t>
            </w:r>
          </w:p>
        </w:tc>
        <w:tc>
          <w:tcPr>
            <w:tcW w:w="2219" w:type="dxa"/>
          </w:tcPr>
          <w:p w14:paraId="48398CBF" w14:textId="77777777" w:rsidR="007F2ADB" w:rsidRPr="004B05D3" w:rsidRDefault="00000000">
            <w:pPr>
              <w:jc w:val="center"/>
              <w:rPr>
                <w:b/>
                <w:sz w:val="16"/>
                <w:szCs w:val="16"/>
              </w:rPr>
            </w:pPr>
            <w:r w:rsidRPr="004B05D3">
              <w:rPr>
                <w:b/>
                <w:sz w:val="16"/>
                <w:szCs w:val="16"/>
              </w:rPr>
              <w:t xml:space="preserve">BIEN </w:t>
            </w:r>
            <w:r w:rsidRPr="004B05D3">
              <w:rPr>
                <w:noProof/>
                <w:sz w:val="16"/>
                <w:szCs w:val="16"/>
              </w:rPr>
              <w:drawing>
                <wp:inline distT="0" distB="0" distL="0" distR="0" wp14:anchorId="011A63EF" wp14:editId="6C787501">
                  <wp:extent cx="198018" cy="179626"/>
                  <wp:effectExtent l="0" t="0" r="0" b="0"/>
                  <wp:docPr id="37434914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t="4336" b="4950"/>
                          <a:stretch>
                            <a:fillRect/>
                          </a:stretch>
                        </pic:blipFill>
                        <pic:spPr>
                          <a:xfrm>
                            <a:off x="0" y="0"/>
                            <a:ext cx="198018" cy="179626"/>
                          </a:xfrm>
                          <a:prstGeom prst="rect">
                            <a:avLst/>
                          </a:prstGeom>
                          <a:ln/>
                        </pic:spPr>
                      </pic:pic>
                    </a:graphicData>
                  </a:graphic>
                </wp:inline>
              </w:drawing>
            </w:r>
          </w:p>
        </w:tc>
        <w:tc>
          <w:tcPr>
            <w:tcW w:w="2512" w:type="dxa"/>
          </w:tcPr>
          <w:p w14:paraId="62D961BD" w14:textId="77777777" w:rsidR="007F2ADB" w:rsidRPr="004B05D3" w:rsidRDefault="00000000">
            <w:pPr>
              <w:jc w:val="center"/>
              <w:rPr>
                <w:b/>
                <w:sz w:val="16"/>
                <w:szCs w:val="16"/>
              </w:rPr>
            </w:pPr>
            <w:r w:rsidRPr="004B05D3">
              <w:rPr>
                <w:b/>
                <w:sz w:val="16"/>
                <w:szCs w:val="16"/>
              </w:rPr>
              <w:t xml:space="preserve">REGULAR </w:t>
            </w:r>
            <w:r w:rsidRPr="004B05D3">
              <w:rPr>
                <w:noProof/>
                <w:sz w:val="16"/>
                <w:szCs w:val="16"/>
              </w:rPr>
              <w:drawing>
                <wp:inline distT="0" distB="0" distL="0" distR="0" wp14:anchorId="642D9582" wp14:editId="43CD820E">
                  <wp:extent cx="144681" cy="144681"/>
                  <wp:effectExtent l="0" t="0" r="0" b="0"/>
                  <wp:docPr id="37434915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44681" cy="144681"/>
                          </a:xfrm>
                          <a:prstGeom prst="rect">
                            <a:avLst/>
                          </a:prstGeom>
                          <a:ln/>
                        </pic:spPr>
                      </pic:pic>
                    </a:graphicData>
                  </a:graphic>
                </wp:inline>
              </w:drawing>
            </w:r>
          </w:p>
        </w:tc>
        <w:tc>
          <w:tcPr>
            <w:tcW w:w="2363" w:type="dxa"/>
          </w:tcPr>
          <w:p w14:paraId="48876E25" w14:textId="77777777" w:rsidR="007F2ADB" w:rsidRPr="004B05D3" w:rsidRDefault="00000000">
            <w:pPr>
              <w:jc w:val="center"/>
              <w:rPr>
                <w:b/>
                <w:sz w:val="16"/>
                <w:szCs w:val="16"/>
              </w:rPr>
            </w:pPr>
            <w:r w:rsidRPr="004B05D3">
              <w:rPr>
                <w:b/>
                <w:sz w:val="16"/>
                <w:szCs w:val="16"/>
              </w:rPr>
              <w:t xml:space="preserve">MAL </w:t>
            </w:r>
            <w:r w:rsidRPr="004B05D3">
              <w:rPr>
                <w:noProof/>
                <w:sz w:val="16"/>
                <w:szCs w:val="16"/>
              </w:rPr>
              <w:drawing>
                <wp:inline distT="0" distB="0" distL="0" distR="0" wp14:anchorId="3E032728" wp14:editId="1A01FBBB">
                  <wp:extent cx="177944" cy="177944"/>
                  <wp:effectExtent l="0" t="0" r="0" b="0"/>
                  <wp:docPr id="37434914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177944" cy="177944"/>
                          </a:xfrm>
                          <a:prstGeom prst="rect">
                            <a:avLst/>
                          </a:prstGeom>
                          <a:ln/>
                        </pic:spPr>
                      </pic:pic>
                    </a:graphicData>
                  </a:graphic>
                </wp:inline>
              </w:drawing>
            </w:r>
          </w:p>
        </w:tc>
      </w:tr>
      <w:tr w:rsidR="007F2ADB" w:rsidRPr="004B05D3" w14:paraId="654ADF52" w14:textId="77777777" w:rsidTr="004F5FE5">
        <w:trPr>
          <w:trHeight w:val="221"/>
          <w:jc w:val="center"/>
        </w:trPr>
        <w:tc>
          <w:tcPr>
            <w:tcW w:w="3698" w:type="dxa"/>
          </w:tcPr>
          <w:p w14:paraId="2C978799" w14:textId="77777777" w:rsidR="007F2ADB" w:rsidRPr="004B05D3" w:rsidRDefault="00000000">
            <w:pPr>
              <w:numPr>
                <w:ilvl w:val="0"/>
                <w:numId w:val="1"/>
              </w:numPr>
              <w:pBdr>
                <w:top w:val="nil"/>
                <w:left w:val="nil"/>
                <w:bottom w:val="nil"/>
                <w:right w:val="nil"/>
                <w:between w:val="nil"/>
              </w:pBdr>
              <w:tabs>
                <w:tab w:val="left" w:pos="321"/>
              </w:tabs>
              <w:spacing w:line="259" w:lineRule="auto"/>
              <w:ind w:left="0" w:firstLine="0"/>
              <w:jc w:val="left"/>
              <w:rPr>
                <w:color w:val="000000"/>
                <w:sz w:val="16"/>
                <w:szCs w:val="16"/>
              </w:rPr>
            </w:pPr>
            <w:r w:rsidRPr="004B05D3">
              <w:rPr>
                <w:color w:val="000000"/>
                <w:sz w:val="16"/>
                <w:szCs w:val="16"/>
              </w:rPr>
              <w:t>Fondo Adaptación</w:t>
            </w:r>
            <w:r w:rsidRPr="004B05D3">
              <w:rPr>
                <w:b/>
                <w:color w:val="000000"/>
                <w:sz w:val="16"/>
                <w:szCs w:val="16"/>
              </w:rPr>
              <w:t xml:space="preserve"> </w:t>
            </w:r>
          </w:p>
        </w:tc>
        <w:tc>
          <w:tcPr>
            <w:tcW w:w="2219" w:type="dxa"/>
            <w:vAlign w:val="center"/>
          </w:tcPr>
          <w:p w14:paraId="4C39B7AC" w14:textId="77777777" w:rsidR="007F2ADB" w:rsidRPr="004B05D3" w:rsidRDefault="007F2ADB" w:rsidP="004F5FE5">
            <w:pPr>
              <w:jc w:val="center"/>
              <w:rPr>
                <w:color w:val="000000"/>
                <w:sz w:val="16"/>
                <w:szCs w:val="16"/>
              </w:rPr>
            </w:pPr>
          </w:p>
        </w:tc>
        <w:tc>
          <w:tcPr>
            <w:tcW w:w="2512" w:type="dxa"/>
            <w:vAlign w:val="center"/>
          </w:tcPr>
          <w:p w14:paraId="5D481913" w14:textId="77777777" w:rsidR="007F2ADB" w:rsidRPr="004B05D3" w:rsidRDefault="007F2ADB" w:rsidP="004F5FE5">
            <w:pPr>
              <w:jc w:val="center"/>
              <w:rPr>
                <w:color w:val="000000"/>
                <w:sz w:val="16"/>
                <w:szCs w:val="16"/>
              </w:rPr>
            </w:pPr>
          </w:p>
        </w:tc>
        <w:tc>
          <w:tcPr>
            <w:tcW w:w="2363" w:type="dxa"/>
            <w:vAlign w:val="center"/>
          </w:tcPr>
          <w:p w14:paraId="31F6D4B5" w14:textId="77777777" w:rsidR="007F2ADB" w:rsidRPr="004B05D3" w:rsidRDefault="007F2ADB" w:rsidP="004F5FE5">
            <w:pPr>
              <w:jc w:val="center"/>
              <w:rPr>
                <w:color w:val="000000"/>
                <w:sz w:val="16"/>
                <w:szCs w:val="16"/>
              </w:rPr>
            </w:pPr>
          </w:p>
        </w:tc>
      </w:tr>
      <w:tr w:rsidR="007F2ADB" w:rsidRPr="004B05D3" w14:paraId="69F2C485" w14:textId="77777777" w:rsidTr="004F5FE5">
        <w:trPr>
          <w:trHeight w:val="232"/>
          <w:jc w:val="center"/>
        </w:trPr>
        <w:tc>
          <w:tcPr>
            <w:tcW w:w="3698" w:type="dxa"/>
          </w:tcPr>
          <w:p w14:paraId="04663624" w14:textId="77777777" w:rsidR="007F2ADB" w:rsidRPr="004B05D3" w:rsidRDefault="00000000">
            <w:pPr>
              <w:numPr>
                <w:ilvl w:val="0"/>
                <w:numId w:val="1"/>
              </w:numPr>
              <w:pBdr>
                <w:top w:val="nil"/>
                <w:left w:val="nil"/>
                <w:bottom w:val="nil"/>
                <w:right w:val="nil"/>
                <w:between w:val="nil"/>
              </w:pBdr>
              <w:tabs>
                <w:tab w:val="left" w:pos="321"/>
              </w:tabs>
              <w:spacing w:line="259" w:lineRule="auto"/>
              <w:ind w:left="0" w:firstLine="0"/>
              <w:jc w:val="left"/>
              <w:rPr>
                <w:color w:val="000000"/>
                <w:sz w:val="16"/>
                <w:szCs w:val="16"/>
              </w:rPr>
            </w:pPr>
            <w:r w:rsidRPr="004B05D3">
              <w:rPr>
                <w:color w:val="000000"/>
                <w:sz w:val="16"/>
                <w:szCs w:val="16"/>
              </w:rPr>
              <w:t xml:space="preserve">Contratista </w:t>
            </w:r>
          </w:p>
        </w:tc>
        <w:tc>
          <w:tcPr>
            <w:tcW w:w="2219" w:type="dxa"/>
            <w:vAlign w:val="center"/>
          </w:tcPr>
          <w:p w14:paraId="6037C563" w14:textId="77777777" w:rsidR="007F2ADB" w:rsidRPr="004B05D3" w:rsidRDefault="007F2ADB" w:rsidP="004F5FE5">
            <w:pPr>
              <w:jc w:val="center"/>
              <w:rPr>
                <w:color w:val="000000"/>
                <w:sz w:val="16"/>
                <w:szCs w:val="16"/>
              </w:rPr>
            </w:pPr>
          </w:p>
        </w:tc>
        <w:tc>
          <w:tcPr>
            <w:tcW w:w="2512" w:type="dxa"/>
            <w:vAlign w:val="center"/>
          </w:tcPr>
          <w:p w14:paraId="569C5DA6" w14:textId="77777777" w:rsidR="007F2ADB" w:rsidRPr="004B05D3" w:rsidRDefault="007F2ADB" w:rsidP="004F5FE5">
            <w:pPr>
              <w:jc w:val="center"/>
              <w:rPr>
                <w:color w:val="000000"/>
                <w:sz w:val="16"/>
                <w:szCs w:val="16"/>
              </w:rPr>
            </w:pPr>
          </w:p>
        </w:tc>
        <w:tc>
          <w:tcPr>
            <w:tcW w:w="2363" w:type="dxa"/>
            <w:vAlign w:val="center"/>
          </w:tcPr>
          <w:p w14:paraId="47C19EB8" w14:textId="77777777" w:rsidR="007F2ADB" w:rsidRPr="004B05D3" w:rsidRDefault="007F2ADB" w:rsidP="004F5FE5">
            <w:pPr>
              <w:jc w:val="center"/>
              <w:rPr>
                <w:color w:val="000000"/>
                <w:sz w:val="16"/>
                <w:szCs w:val="16"/>
              </w:rPr>
            </w:pPr>
          </w:p>
        </w:tc>
      </w:tr>
      <w:tr w:rsidR="007F2ADB" w:rsidRPr="004B05D3" w14:paraId="7456FF91" w14:textId="77777777" w:rsidTr="004F5FE5">
        <w:trPr>
          <w:trHeight w:val="181"/>
          <w:jc w:val="center"/>
        </w:trPr>
        <w:tc>
          <w:tcPr>
            <w:tcW w:w="3698" w:type="dxa"/>
          </w:tcPr>
          <w:p w14:paraId="216A0DB1" w14:textId="77777777" w:rsidR="007F2ADB" w:rsidRPr="004B05D3" w:rsidRDefault="00000000">
            <w:pPr>
              <w:numPr>
                <w:ilvl w:val="0"/>
                <w:numId w:val="1"/>
              </w:numPr>
              <w:pBdr>
                <w:top w:val="nil"/>
                <w:left w:val="nil"/>
                <w:bottom w:val="nil"/>
                <w:right w:val="nil"/>
                <w:between w:val="nil"/>
              </w:pBdr>
              <w:tabs>
                <w:tab w:val="left" w:pos="321"/>
              </w:tabs>
              <w:spacing w:line="259" w:lineRule="auto"/>
              <w:ind w:left="0" w:firstLine="0"/>
              <w:jc w:val="left"/>
              <w:rPr>
                <w:color w:val="000000"/>
                <w:sz w:val="16"/>
                <w:szCs w:val="16"/>
              </w:rPr>
            </w:pPr>
            <w:r w:rsidRPr="004B05D3">
              <w:rPr>
                <w:color w:val="000000"/>
                <w:sz w:val="16"/>
                <w:szCs w:val="16"/>
              </w:rPr>
              <w:t xml:space="preserve">Interventoría </w:t>
            </w:r>
          </w:p>
        </w:tc>
        <w:tc>
          <w:tcPr>
            <w:tcW w:w="2219" w:type="dxa"/>
            <w:vAlign w:val="center"/>
          </w:tcPr>
          <w:p w14:paraId="7C9BFDF0" w14:textId="77777777" w:rsidR="007F2ADB" w:rsidRPr="004B05D3" w:rsidRDefault="007F2ADB" w:rsidP="004F5FE5">
            <w:pPr>
              <w:jc w:val="center"/>
              <w:rPr>
                <w:color w:val="000000"/>
                <w:sz w:val="16"/>
                <w:szCs w:val="16"/>
              </w:rPr>
            </w:pPr>
          </w:p>
        </w:tc>
        <w:tc>
          <w:tcPr>
            <w:tcW w:w="2512" w:type="dxa"/>
            <w:vAlign w:val="center"/>
          </w:tcPr>
          <w:p w14:paraId="0769DAB3" w14:textId="77777777" w:rsidR="007F2ADB" w:rsidRPr="004B05D3" w:rsidRDefault="007F2ADB" w:rsidP="004F5FE5">
            <w:pPr>
              <w:jc w:val="center"/>
              <w:rPr>
                <w:color w:val="000000"/>
                <w:sz w:val="16"/>
                <w:szCs w:val="16"/>
              </w:rPr>
            </w:pPr>
          </w:p>
        </w:tc>
        <w:tc>
          <w:tcPr>
            <w:tcW w:w="2363" w:type="dxa"/>
            <w:vAlign w:val="center"/>
          </w:tcPr>
          <w:p w14:paraId="02F7B7E8" w14:textId="77777777" w:rsidR="007F2ADB" w:rsidRPr="004B05D3" w:rsidRDefault="007F2ADB" w:rsidP="004F5FE5">
            <w:pPr>
              <w:jc w:val="center"/>
              <w:rPr>
                <w:color w:val="000000"/>
                <w:sz w:val="16"/>
                <w:szCs w:val="16"/>
              </w:rPr>
            </w:pPr>
          </w:p>
        </w:tc>
      </w:tr>
      <w:tr w:rsidR="007F2ADB" w:rsidRPr="004B05D3" w14:paraId="7ED5C9AB" w14:textId="77777777" w:rsidTr="004F5FE5">
        <w:trPr>
          <w:trHeight w:val="229"/>
          <w:jc w:val="center"/>
        </w:trPr>
        <w:tc>
          <w:tcPr>
            <w:tcW w:w="3698" w:type="dxa"/>
            <w:shd w:val="clear" w:color="auto" w:fill="auto"/>
          </w:tcPr>
          <w:p w14:paraId="48975809" w14:textId="77777777" w:rsidR="007F2ADB" w:rsidRPr="004B05D3" w:rsidRDefault="00000000">
            <w:pPr>
              <w:numPr>
                <w:ilvl w:val="0"/>
                <w:numId w:val="1"/>
              </w:numPr>
              <w:pBdr>
                <w:top w:val="nil"/>
                <w:left w:val="nil"/>
                <w:bottom w:val="nil"/>
                <w:right w:val="nil"/>
                <w:between w:val="nil"/>
              </w:pBdr>
              <w:tabs>
                <w:tab w:val="left" w:pos="321"/>
              </w:tabs>
              <w:spacing w:line="259" w:lineRule="auto"/>
              <w:ind w:left="0" w:firstLine="0"/>
              <w:jc w:val="left"/>
              <w:rPr>
                <w:color w:val="000000"/>
                <w:sz w:val="16"/>
                <w:szCs w:val="16"/>
              </w:rPr>
            </w:pPr>
            <w:r w:rsidRPr="004B05D3">
              <w:rPr>
                <w:color w:val="000000"/>
                <w:sz w:val="16"/>
                <w:szCs w:val="16"/>
              </w:rPr>
              <w:t>Administración municipal</w:t>
            </w:r>
          </w:p>
        </w:tc>
        <w:tc>
          <w:tcPr>
            <w:tcW w:w="2219" w:type="dxa"/>
            <w:vAlign w:val="center"/>
          </w:tcPr>
          <w:p w14:paraId="7119337F" w14:textId="77777777" w:rsidR="007F2ADB" w:rsidRPr="004B05D3" w:rsidRDefault="007F2ADB" w:rsidP="004F5FE5">
            <w:pPr>
              <w:jc w:val="center"/>
              <w:rPr>
                <w:color w:val="000000"/>
                <w:sz w:val="16"/>
                <w:szCs w:val="16"/>
              </w:rPr>
            </w:pPr>
          </w:p>
        </w:tc>
        <w:tc>
          <w:tcPr>
            <w:tcW w:w="2512" w:type="dxa"/>
            <w:vAlign w:val="center"/>
          </w:tcPr>
          <w:p w14:paraId="6ED9945B" w14:textId="77777777" w:rsidR="007F2ADB" w:rsidRPr="004B05D3" w:rsidRDefault="007F2ADB" w:rsidP="004F5FE5">
            <w:pPr>
              <w:jc w:val="center"/>
              <w:rPr>
                <w:color w:val="000000"/>
                <w:sz w:val="16"/>
                <w:szCs w:val="16"/>
              </w:rPr>
            </w:pPr>
          </w:p>
        </w:tc>
        <w:tc>
          <w:tcPr>
            <w:tcW w:w="2363" w:type="dxa"/>
            <w:vAlign w:val="center"/>
          </w:tcPr>
          <w:p w14:paraId="2C1D65C4" w14:textId="77777777" w:rsidR="007F2ADB" w:rsidRPr="004B05D3" w:rsidRDefault="007F2ADB" w:rsidP="004F5FE5">
            <w:pPr>
              <w:jc w:val="center"/>
              <w:rPr>
                <w:color w:val="000000"/>
                <w:sz w:val="16"/>
                <w:szCs w:val="16"/>
              </w:rPr>
            </w:pPr>
          </w:p>
        </w:tc>
      </w:tr>
      <w:tr w:rsidR="007F2ADB" w:rsidRPr="004B05D3" w14:paraId="19C76E04" w14:textId="77777777" w:rsidTr="004F5FE5">
        <w:trPr>
          <w:trHeight w:val="233"/>
          <w:jc w:val="center"/>
        </w:trPr>
        <w:tc>
          <w:tcPr>
            <w:tcW w:w="3698" w:type="dxa"/>
            <w:vAlign w:val="center"/>
          </w:tcPr>
          <w:p w14:paraId="6AA6B189" w14:textId="7573B3E9" w:rsidR="007F2ADB" w:rsidRPr="004B05D3" w:rsidRDefault="00000000">
            <w:pPr>
              <w:numPr>
                <w:ilvl w:val="0"/>
                <w:numId w:val="1"/>
              </w:numPr>
              <w:pBdr>
                <w:top w:val="nil"/>
                <w:left w:val="nil"/>
                <w:bottom w:val="nil"/>
                <w:right w:val="nil"/>
                <w:between w:val="nil"/>
              </w:pBdr>
              <w:tabs>
                <w:tab w:val="left" w:pos="321"/>
              </w:tabs>
              <w:spacing w:line="259" w:lineRule="auto"/>
              <w:ind w:left="0" w:firstLine="0"/>
              <w:jc w:val="left"/>
              <w:rPr>
                <w:color w:val="000000"/>
                <w:sz w:val="16"/>
                <w:szCs w:val="16"/>
              </w:rPr>
            </w:pPr>
            <w:r w:rsidRPr="004B05D3">
              <w:rPr>
                <w:color w:val="000000"/>
                <w:sz w:val="16"/>
                <w:szCs w:val="16"/>
              </w:rPr>
              <w:t xml:space="preserve">Equipo Local de Seguimiento </w:t>
            </w:r>
            <w:r w:rsidR="004F5FE5" w:rsidRPr="004B05D3">
              <w:rPr>
                <w:color w:val="000000"/>
                <w:sz w:val="16"/>
                <w:szCs w:val="16"/>
              </w:rPr>
              <w:t>(</w:t>
            </w:r>
            <w:r w:rsidRPr="004B05D3">
              <w:rPr>
                <w:color w:val="000000"/>
                <w:sz w:val="16"/>
                <w:szCs w:val="16"/>
              </w:rPr>
              <w:t>ELS</w:t>
            </w:r>
            <w:r w:rsidR="004F5FE5" w:rsidRPr="004B05D3">
              <w:rPr>
                <w:color w:val="000000"/>
                <w:sz w:val="16"/>
                <w:szCs w:val="16"/>
              </w:rPr>
              <w:t>)</w:t>
            </w:r>
          </w:p>
        </w:tc>
        <w:tc>
          <w:tcPr>
            <w:tcW w:w="2219" w:type="dxa"/>
            <w:vAlign w:val="center"/>
          </w:tcPr>
          <w:p w14:paraId="17F5BDE6" w14:textId="77777777" w:rsidR="007F2ADB" w:rsidRPr="004B05D3" w:rsidRDefault="007F2ADB" w:rsidP="004F5FE5">
            <w:pPr>
              <w:jc w:val="center"/>
              <w:rPr>
                <w:b/>
                <w:color w:val="000000"/>
                <w:sz w:val="16"/>
                <w:szCs w:val="16"/>
              </w:rPr>
            </w:pPr>
          </w:p>
        </w:tc>
        <w:tc>
          <w:tcPr>
            <w:tcW w:w="2512" w:type="dxa"/>
            <w:vAlign w:val="center"/>
          </w:tcPr>
          <w:p w14:paraId="4982CDF6" w14:textId="77777777" w:rsidR="007F2ADB" w:rsidRPr="004B05D3" w:rsidRDefault="007F2ADB" w:rsidP="004F5FE5">
            <w:pPr>
              <w:jc w:val="center"/>
              <w:rPr>
                <w:b/>
                <w:color w:val="000000"/>
                <w:sz w:val="16"/>
                <w:szCs w:val="16"/>
              </w:rPr>
            </w:pPr>
          </w:p>
        </w:tc>
        <w:tc>
          <w:tcPr>
            <w:tcW w:w="2363" w:type="dxa"/>
            <w:vAlign w:val="center"/>
          </w:tcPr>
          <w:p w14:paraId="3A24330E" w14:textId="77777777" w:rsidR="007F2ADB" w:rsidRPr="004B05D3" w:rsidRDefault="007F2ADB" w:rsidP="004F5FE5">
            <w:pPr>
              <w:jc w:val="center"/>
              <w:rPr>
                <w:b/>
                <w:color w:val="000000"/>
                <w:sz w:val="16"/>
                <w:szCs w:val="16"/>
              </w:rPr>
            </w:pPr>
          </w:p>
        </w:tc>
      </w:tr>
      <w:tr w:rsidR="004F5FE5" w:rsidRPr="004B05D3" w14:paraId="67194C07" w14:textId="77777777" w:rsidTr="004F5FE5">
        <w:trPr>
          <w:trHeight w:val="233"/>
          <w:jc w:val="center"/>
        </w:trPr>
        <w:tc>
          <w:tcPr>
            <w:tcW w:w="3698" w:type="dxa"/>
            <w:vAlign w:val="center"/>
          </w:tcPr>
          <w:p w14:paraId="36F5B884" w14:textId="3F567446" w:rsidR="004F5FE5" w:rsidRPr="004B05D3" w:rsidRDefault="004F5FE5">
            <w:pPr>
              <w:numPr>
                <w:ilvl w:val="0"/>
                <w:numId w:val="1"/>
              </w:numPr>
              <w:pBdr>
                <w:top w:val="nil"/>
                <w:left w:val="nil"/>
                <w:bottom w:val="nil"/>
                <w:right w:val="nil"/>
                <w:between w:val="nil"/>
              </w:pBdr>
              <w:tabs>
                <w:tab w:val="left" w:pos="321"/>
              </w:tabs>
              <w:ind w:left="0" w:firstLine="0"/>
              <w:jc w:val="left"/>
              <w:rPr>
                <w:color w:val="000000"/>
                <w:sz w:val="16"/>
                <w:szCs w:val="16"/>
              </w:rPr>
            </w:pPr>
            <w:r w:rsidRPr="004B05D3">
              <w:rPr>
                <w:color w:val="000000"/>
                <w:sz w:val="16"/>
                <w:szCs w:val="16"/>
              </w:rPr>
              <w:t>Cooperante</w:t>
            </w:r>
          </w:p>
        </w:tc>
        <w:tc>
          <w:tcPr>
            <w:tcW w:w="2219" w:type="dxa"/>
            <w:vAlign w:val="center"/>
          </w:tcPr>
          <w:p w14:paraId="0BB470BB" w14:textId="77777777" w:rsidR="004F5FE5" w:rsidRPr="004B05D3" w:rsidRDefault="004F5FE5" w:rsidP="004F5FE5">
            <w:pPr>
              <w:jc w:val="center"/>
              <w:rPr>
                <w:b/>
                <w:color w:val="000000"/>
                <w:sz w:val="16"/>
                <w:szCs w:val="16"/>
              </w:rPr>
            </w:pPr>
          </w:p>
        </w:tc>
        <w:tc>
          <w:tcPr>
            <w:tcW w:w="2512" w:type="dxa"/>
            <w:vAlign w:val="center"/>
          </w:tcPr>
          <w:p w14:paraId="24556212" w14:textId="77777777" w:rsidR="004F5FE5" w:rsidRPr="004B05D3" w:rsidRDefault="004F5FE5" w:rsidP="004F5FE5">
            <w:pPr>
              <w:jc w:val="center"/>
              <w:rPr>
                <w:b/>
                <w:color w:val="000000"/>
                <w:sz w:val="16"/>
                <w:szCs w:val="16"/>
              </w:rPr>
            </w:pPr>
          </w:p>
        </w:tc>
        <w:tc>
          <w:tcPr>
            <w:tcW w:w="2363" w:type="dxa"/>
            <w:vAlign w:val="center"/>
          </w:tcPr>
          <w:p w14:paraId="7A9FFF7D" w14:textId="77777777" w:rsidR="004F5FE5" w:rsidRPr="004B05D3" w:rsidRDefault="004F5FE5" w:rsidP="004F5FE5">
            <w:pPr>
              <w:jc w:val="center"/>
              <w:rPr>
                <w:b/>
                <w:color w:val="000000"/>
                <w:sz w:val="16"/>
                <w:szCs w:val="16"/>
              </w:rPr>
            </w:pPr>
          </w:p>
        </w:tc>
      </w:tr>
      <w:tr w:rsidR="004F5FE5" w:rsidRPr="004B05D3" w14:paraId="231AA3EC" w14:textId="77777777" w:rsidTr="004F5FE5">
        <w:trPr>
          <w:trHeight w:val="233"/>
          <w:jc w:val="center"/>
        </w:trPr>
        <w:tc>
          <w:tcPr>
            <w:tcW w:w="3698" w:type="dxa"/>
            <w:vAlign w:val="center"/>
          </w:tcPr>
          <w:p w14:paraId="3DE83B58" w14:textId="500F5998" w:rsidR="004F5FE5" w:rsidRPr="004B05D3" w:rsidRDefault="004F5FE5">
            <w:pPr>
              <w:numPr>
                <w:ilvl w:val="0"/>
                <w:numId w:val="1"/>
              </w:numPr>
              <w:pBdr>
                <w:top w:val="nil"/>
                <w:left w:val="nil"/>
                <w:bottom w:val="nil"/>
                <w:right w:val="nil"/>
                <w:between w:val="nil"/>
              </w:pBdr>
              <w:tabs>
                <w:tab w:val="left" w:pos="321"/>
              </w:tabs>
              <w:ind w:left="0" w:firstLine="0"/>
              <w:jc w:val="left"/>
              <w:rPr>
                <w:color w:val="000000"/>
                <w:sz w:val="16"/>
                <w:szCs w:val="16"/>
              </w:rPr>
            </w:pPr>
            <w:r w:rsidRPr="004B05D3">
              <w:rPr>
                <w:color w:val="000000"/>
                <w:sz w:val="16"/>
                <w:szCs w:val="16"/>
              </w:rPr>
              <w:t>Organización de Base</w:t>
            </w:r>
          </w:p>
        </w:tc>
        <w:tc>
          <w:tcPr>
            <w:tcW w:w="2219" w:type="dxa"/>
            <w:vAlign w:val="center"/>
          </w:tcPr>
          <w:p w14:paraId="1139804E" w14:textId="77777777" w:rsidR="004F5FE5" w:rsidRPr="004B05D3" w:rsidRDefault="004F5FE5" w:rsidP="004F5FE5">
            <w:pPr>
              <w:jc w:val="center"/>
              <w:rPr>
                <w:b/>
                <w:color w:val="000000"/>
                <w:sz w:val="16"/>
                <w:szCs w:val="16"/>
              </w:rPr>
            </w:pPr>
          </w:p>
        </w:tc>
        <w:tc>
          <w:tcPr>
            <w:tcW w:w="2512" w:type="dxa"/>
            <w:vAlign w:val="center"/>
          </w:tcPr>
          <w:p w14:paraId="65FBE1F0" w14:textId="77777777" w:rsidR="004F5FE5" w:rsidRPr="004B05D3" w:rsidRDefault="004F5FE5" w:rsidP="004F5FE5">
            <w:pPr>
              <w:jc w:val="center"/>
              <w:rPr>
                <w:b/>
                <w:color w:val="000000"/>
                <w:sz w:val="16"/>
                <w:szCs w:val="16"/>
              </w:rPr>
            </w:pPr>
          </w:p>
        </w:tc>
        <w:tc>
          <w:tcPr>
            <w:tcW w:w="2363" w:type="dxa"/>
            <w:vAlign w:val="center"/>
          </w:tcPr>
          <w:p w14:paraId="0B179779" w14:textId="77777777" w:rsidR="004F5FE5" w:rsidRPr="004B05D3" w:rsidRDefault="004F5FE5" w:rsidP="004F5FE5">
            <w:pPr>
              <w:jc w:val="center"/>
              <w:rPr>
                <w:b/>
                <w:color w:val="000000"/>
                <w:sz w:val="16"/>
                <w:szCs w:val="16"/>
              </w:rPr>
            </w:pPr>
          </w:p>
        </w:tc>
      </w:tr>
      <w:tr w:rsidR="004F5FE5" w:rsidRPr="004B05D3" w14:paraId="4FE7AD0C" w14:textId="77777777" w:rsidTr="004F5FE5">
        <w:trPr>
          <w:trHeight w:val="233"/>
          <w:jc w:val="center"/>
        </w:trPr>
        <w:tc>
          <w:tcPr>
            <w:tcW w:w="3698" w:type="dxa"/>
            <w:vAlign w:val="center"/>
          </w:tcPr>
          <w:p w14:paraId="1C294509" w14:textId="05E6953B" w:rsidR="004F5FE5" w:rsidRPr="004B05D3" w:rsidRDefault="004F5FE5">
            <w:pPr>
              <w:numPr>
                <w:ilvl w:val="0"/>
                <w:numId w:val="1"/>
              </w:numPr>
              <w:pBdr>
                <w:top w:val="nil"/>
                <w:left w:val="nil"/>
                <w:bottom w:val="nil"/>
                <w:right w:val="nil"/>
                <w:between w:val="nil"/>
              </w:pBdr>
              <w:tabs>
                <w:tab w:val="left" w:pos="321"/>
              </w:tabs>
              <w:ind w:left="0" w:firstLine="0"/>
              <w:jc w:val="left"/>
              <w:rPr>
                <w:color w:val="000000"/>
                <w:sz w:val="16"/>
                <w:szCs w:val="16"/>
              </w:rPr>
            </w:pPr>
            <w:r w:rsidRPr="004B05D3">
              <w:rPr>
                <w:color w:val="000000"/>
                <w:sz w:val="16"/>
                <w:szCs w:val="16"/>
              </w:rPr>
              <w:t>Consultor</w:t>
            </w:r>
          </w:p>
        </w:tc>
        <w:tc>
          <w:tcPr>
            <w:tcW w:w="2219" w:type="dxa"/>
            <w:vAlign w:val="center"/>
          </w:tcPr>
          <w:p w14:paraId="764A199F" w14:textId="77777777" w:rsidR="004F5FE5" w:rsidRPr="004B05D3" w:rsidRDefault="004F5FE5" w:rsidP="004F5FE5">
            <w:pPr>
              <w:jc w:val="center"/>
              <w:rPr>
                <w:b/>
                <w:color w:val="000000"/>
                <w:sz w:val="16"/>
                <w:szCs w:val="16"/>
              </w:rPr>
            </w:pPr>
          </w:p>
        </w:tc>
        <w:tc>
          <w:tcPr>
            <w:tcW w:w="2512" w:type="dxa"/>
            <w:vAlign w:val="center"/>
          </w:tcPr>
          <w:p w14:paraId="13C5E12D" w14:textId="77777777" w:rsidR="004F5FE5" w:rsidRPr="004B05D3" w:rsidRDefault="004F5FE5" w:rsidP="004F5FE5">
            <w:pPr>
              <w:jc w:val="center"/>
              <w:rPr>
                <w:b/>
                <w:color w:val="000000"/>
                <w:sz w:val="16"/>
                <w:szCs w:val="16"/>
              </w:rPr>
            </w:pPr>
          </w:p>
        </w:tc>
        <w:tc>
          <w:tcPr>
            <w:tcW w:w="2363" w:type="dxa"/>
            <w:vAlign w:val="center"/>
          </w:tcPr>
          <w:p w14:paraId="295C2AEE" w14:textId="77777777" w:rsidR="004F5FE5" w:rsidRPr="004B05D3" w:rsidRDefault="004F5FE5" w:rsidP="004F5FE5">
            <w:pPr>
              <w:jc w:val="center"/>
              <w:rPr>
                <w:b/>
                <w:color w:val="000000"/>
                <w:sz w:val="16"/>
                <w:szCs w:val="16"/>
              </w:rPr>
            </w:pPr>
          </w:p>
        </w:tc>
      </w:tr>
    </w:tbl>
    <w:p w14:paraId="12D43F56" w14:textId="77777777" w:rsidR="007F2ADB" w:rsidRPr="004B05D3" w:rsidRDefault="007F2ADB">
      <w:pPr>
        <w:spacing w:line="240" w:lineRule="auto"/>
        <w:rPr>
          <w:sz w:val="16"/>
          <w:szCs w:val="16"/>
        </w:rPr>
      </w:pPr>
    </w:p>
    <w:tbl>
      <w:tblPr>
        <w:tblStyle w:val="aa"/>
        <w:tblpPr w:leftFromText="141" w:rightFromText="141" w:vertAnchor="text"/>
        <w:tblW w:w="1079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18"/>
        <w:gridCol w:w="1701"/>
        <w:gridCol w:w="1573"/>
      </w:tblGrid>
      <w:tr w:rsidR="007F2ADB" w:rsidRPr="004B05D3" w14:paraId="4D273329" w14:textId="77777777">
        <w:trPr>
          <w:trHeight w:val="410"/>
        </w:trPr>
        <w:tc>
          <w:tcPr>
            <w:tcW w:w="7518" w:type="dxa"/>
            <w:vAlign w:val="center"/>
          </w:tcPr>
          <w:p w14:paraId="738E7C56" w14:textId="77777777" w:rsidR="007F2ADB" w:rsidRPr="004B05D3" w:rsidRDefault="00000000">
            <w:pPr>
              <w:rPr>
                <w:color w:val="000000"/>
                <w:sz w:val="16"/>
                <w:szCs w:val="16"/>
                <w:shd w:val="clear" w:color="auto" w:fill="FF9900"/>
              </w:rPr>
            </w:pPr>
            <w:r w:rsidRPr="004B05D3">
              <w:rPr>
                <w:color w:val="000000"/>
                <w:sz w:val="16"/>
                <w:szCs w:val="16"/>
              </w:rPr>
              <w:t>4. ¿Identifica usted los beneficios que el proyecto aportará a su comunidad?</w:t>
            </w:r>
          </w:p>
        </w:tc>
        <w:tc>
          <w:tcPr>
            <w:tcW w:w="1701" w:type="dxa"/>
            <w:vAlign w:val="center"/>
          </w:tcPr>
          <w:p w14:paraId="3C44F4FD" w14:textId="77777777" w:rsidR="007F2ADB" w:rsidRPr="004B05D3" w:rsidRDefault="00000000">
            <w:pPr>
              <w:jc w:val="center"/>
              <w:rPr>
                <w:color w:val="000000"/>
                <w:sz w:val="16"/>
                <w:szCs w:val="16"/>
                <w:shd w:val="clear" w:color="auto" w:fill="FF9900"/>
              </w:rPr>
            </w:pPr>
            <w:r w:rsidRPr="004B05D3">
              <w:rPr>
                <w:b/>
                <w:sz w:val="16"/>
                <w:szCs w:val="16"/>
              </w:rPr>
              <w:t>SI</w:t>
            </w:r>
          </w:p>
        </w:tc>
        <w:tc>
          <w:tcPr>
            <w:tcW w:w="1573" w:type="dxa"/>
            <w:vAlign w:val="center"/>
          </w:tcPr>
          <w:p w14:paraId="3C777097" w14:textId="77777777" w:rsidR="007F2ADB" w:rsidRPr="004B05D3" w:rsidRDefault="00000000">
            <w:pPr>
              <w:jc w:val="center"/>
              <w:rPr>
                <w:color w:val="000000"/>
                <w:sz w:val="16"/>
                <w:szCs w:val="16"/>
                <w:shd w:val="clear" w:color="auto" w:fill="FF9900"/>
              </w:rPr>
            </w:pPr>
            <w:r w:rsidRPr="004B05D3">
              <w:rPr>
                <w:b/>
                <w:sz w:val="16"/>
                <w:szCs w:val="16"/>
              </w:rPr>
              <w:t>NO</w:t>
            </w:r>
          </w:p>
        </w:tc>
      </w:tr>
      <w:tr w:rsidR="007F2ADB" w:rsidRPr="004B05D3" w14:paraId="2BC09875" w14:textId="77777777">
        <w:trPr>
          <w:trHeight w:val="174"/>
        </w:trPr>
        <w:tc>
          <w:tcPr>
            <w:tcW w:w="7518" w:type="dxa"/>
            <w:vAlign w:val="center"/>
          </w:tcPr>
          <w:p w14:paraId="73E291B8" w14:textId="77777777" w:rsidR="007F2ADB" w:rsidRPr="004B05D3" w:rsidRDefault="00000000">
            <w:pPr>
              <w:rPr>
                <w:sz w:val="16"/>
                <w:szCs w:val="16"/>
              </w:rPr>
            </w:pPr>
            <w:r w:rsidRPr="004B05D3">
              <w:rPr>
                <w:sz w:val="16"/>
                <w:szCs w:val="16"/>
              </w:rPr>
              <w:t>5. ¿Conoce usted los canales que dispone el Fondo Adaptación para radicar peticiones, quejas, reclamos, sugerencias, felicitaciones o denuncias?</w:t>
            </w:r>
          </w:p>
        </w:tc>
        <w:tc>
          <w:tcPr>
            <w:tcW w:w="1701" w:type="dxa"/>
            <w:vAlign w:val="center"/>
          </w:tcPr>
          <w:p w14:paraId="55FD3A47" w14:textId="77777777" w:rsidR="007F2ADB" w:rsidRPr="004B05D3" w:rsidRDefault="00000000">
            <w:pPr>
              <w:jc w:val="center"/>
              <w:rPr>
                <w:b/>
                <w:sz w:val="16"/>
                <w:szCs w:val="16"/>
              </w:rPr>
            </w:pPr>
            <w:r w:rsidRPr="004B05D3">
              <w:rPr>
                <w:b/>
                <w:sz w:val="16"/>
                <w:szCs w:val="16"/>
              </w:rPr>
              <w:t>SI</w:t>
            </w:r>
          </w:p>
        </w:tc>
        <w:tc>
          <w:tcPr>
            <w:tcW w:w="1573" w:type="dxa"/>
            <w:vAlign w:val="center"/>
          </w:tcPr>
          <w:p w14:paraId="6EB18823" w14:textId="77777777" w:rsidR="007F2ADB" w:rsidRPr="004B05D3" w:rsidRDefault="00000000">
            <w:pPr>
              <w:jc w:val="center"/>
              <w:rPr>
                <w:b/>
                <w:sz w:val="16"/>
                <w:szCs w:val="16"/>
              </w:rPr>
            </w:pPr>
            <w:r w:rsidRPr="004B05D3">
              <w:rPr>
                <w:b/>
                <w:sz w:val="16"/>
                <w:szCs w:val="16"/>
              </w:rPr>
              <w:t>NO</w:t>
            </w:r>
          </w:p>
        </w:tc>
      </w:tr>
    </w:tbl>
    <w:p w14:paraId="16A59028" w14:textId="77777777" w:rsidR="007F2ADB" w:rsidRPr="004B05D3" w:rsidRDefault="007F2ADB">
      <w:pPr>
        <w:spacing w:line="240" w:lineRule="auto"/>
        <w:rPr>
          <w:sz w:val="16"/>
          <w:szCs w:val="16"/>
        </w:rPr>
      </w:pPr>
      <w:bookmarkStart w:id="0" w:name="_heading=h.gjdgxs" w:colFirst="0" w:colLast="0"/>
      <w:bookmarkEnd w:id="0"/>
    </w:p>
    <w:tbl>
      <w:tblPr>
        <w:tblStyle w:val="ab"/>
        <w:tblpPr w:leftFromText="141" w:rightFromText="141" w:vertAnchor="text" w:tblpX="5"/>
        <w:tblW w:w="1079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82"/>
        <w:gridCol w:w="1701"/>
        <w:gridCol w:w="1843"/>
        <w:gridCol w:w="1866"/>
      </w:tblGrid>
      <w:tr w:rsidR="007F2ADB" w:rsidRPr="004B05D3" w14:paraId="5C1885FB" w14:textId="77777777">
        <w:trPr>
          <w:trHeight w:val="448"/>
        </w:trPr>
        <w:tc>
          <w:tcPr>
            <w:tcW w:w="5382" w:type="dxa"/>
            <w:vAlign w:val="center"/>
          </w:tcPr>
          <w:p w14:paraId="6898053A" w14:textId="77777777" w:rsidR="007F2ADB" w:rsidRPr="004B05D3" w:rsidRDefault="00000000">
            <w:pPr>
              <w:rPr>
                <w:color w:val="000000"/>
                <w:sz w:val="16"/>
                <w:szCs w:val="16"/>
                <w:highlight w:val="yellow"/>
              </w:rPr>
            </w:pPr>
            <w:r w:rsidRPr="004B05D3">
              <w:rPr>
                <w:color w:val="000000"/>
                <w:sz w:val="16"/>
                <w:szCs w:val="16"/>
              </w:rPr>
              <w:t>6.  La imagen que tiene del Fondo Adaptación, ¿es?</w:t>
            </w:r>
          </w:p>
        </w:tc>
        <w:tc>
          <w:tcPr>
            <w:tcW w:w="1701" w:type="dxa"/>
          </w:tcPr>
          <w:p w14:paraId="3DFB63BE" w14:textId="198F7F07" w:rsidR="007F2ADB" w:rsidRPr="004B05D3" w:rsidRDefault="00000000" w:rsidP="004F5FE5">
            <w:pPr>
              <w:jc w:val="center"/>
              <w:rPr>
                <w:color w:val="000000"/>
                <w:sz w:val="16"/>
                <w:szCs w:val="16"/>
                <w:highlight w:val="yellow"/>
              </w:rPr>
            </w:pPr>
            <w:r w:rsidRPr="004B05D3">
              <w:rPr>
                <w:b/>
                <w:color w:val="000000"/>
                <w:sz w:val="16"/>
                <w:szCs w:val="16"/>
              </w:rPr>
              <w:t>BUENA</w:t>
            </w:r>
            <w:r w:rsidRPr="004B05D3">
              <w:rPr>
                <w:noProof/>
              </w:rPr>
              <w:drawing>
                <wp:anchor distT="0" distB="0" distL="114300" distR="114300" simplePos="0" relativeHeight="251658240" behindDoc="0" locked="0" layoutInCell="1" hidden="0" allowOverlap="1" wp14:anchorId="5922F260" wp14:editId="2CB9249E">
                  <wp:simplePos x="0" y="0"/>
                  <wp:positionH relativeFrom="column">
                    <wp:posOffset>794385</wp:posOffset>
                  </wp:positionH>
                  <wp:positionV relativeFrom="paragraph">
                    <wp:posOffset>0</wp:posOffset>
                  </wp:positionV>
                  <wp:extent cx="197485" cy="179070"/>
                  <wp:effectExtent l="0" t="0" r="0" b="0"/>
                  <wp:wrapNone/>
                  <wp:docPr id="37434915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t="4336" b="4950"/>
                          <a:stretch>
                            <a:fillRect/>
                          </a:stretch>
                        </pic:blipFill>
                        <pic:spPr>
                          <a:xfrm>
                            <a:off x="0" y="0"/>
                            <a:ext cx="197485" cy="179070"/>
                          </a:xfrm>
                          <a:prstGeom prst="rect">
                            <a:avLst/>
                          </a:prstGeom>
                          <a:ln/>
                        </pic:spPr>
                      </pic:pic>
                    </a:graphicData>
                  </a:graphic>
                </wp:anchor>
              </w:drawing>
            </w:r>
          </w:p>
        </w:tc>
        <w:tc>
          <w:tcPr>
            <w:tcW w:w="1843" w:type="dxa"/>
          </w:tcPr>
          <w:p w14:paraId="702E4E5B" w14:textId="77777777" w:rsidR="007F2ADB" w:rsidRPr="004B05D3" w:rsidRDefault="00000000">
            <w:pPr>
              <w:jc w:val="center"/>
              <w:rPr>
                <w:color w:val="000000"/>
                <w:sz w:val="16"/>
                <w:szCs w:val="16"/>
                <w:highlight w:val="yellow"/>
              </w:rPr>
            </w:pPr>
            <w:r w:rsidRPr="004B05D3">
              <w:rPr>
                <w:b/>
                <w:color w:val="000000"/>
                <w:sz w:val="16"/>
                <w:szCs w:val="16"/>
              </w:rPr>
              <w:t>REGULAR</w:t>
            </w:r>
            <w:r w:rsidRPr="004B05D3">
              <w:rPr>
                <w:noProof/>
              </w:rPr>
              <w:drawing>
                <wp:anchor distT="0" distB="0" distL="114300" distR="114300" simplePos="0" relativeHeight="251659264" behindDoc="0" locked="0" layoutInCell="1" hidden="0" allowOverlap="1" wp14:anchorId="55BE8FC6" wp14:editId="0A9E789F">
                  <wp:simplePos x="0" y="0"/>
                  <wp:positionH relativeFrom="column">
                    <wp:posOffset>857250</wp:posOffset>
                  </wp:positionH>
                  <wp:positionV relativeFrom="paragraph">
                    <wp:posOffset>19050</wp:posOffset>
                  </wp:positionV>
                  <wp:extent cx="200025" cy="160020"/>
                  <wp:effectExtent l="0" t="0" r="0" b="0"/>
                  <wp:wrapNone/>
                  <wp:docPr id="37434914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200025" cy="160020"/>
                          </a:xfrm>
                          <a:prstGeom prst="rect">
                            <a:avLst/>
                          </a:prstGeom>
                          <a:ln/>
                        </pic:spPr>
                      </pic:pic>
                    </a:graphicData>
                  </a:graphic>
                </wp:anchor>
              </w:drawing>
            </w:r>
          </w:p>
        </w:tc>
        <w:tc>
          <w:tcPr>
            <w:tcW w:w="1866" w:type="dxa"/>
          </w:tcPr>
          <w:p w14:paraId="3B80ED33" w14:textId="601ABDF4" w:rsidR="007F2ADB" w:rsidRPr="004B05D3" w:rsidRDefault="004F5FE5">
            <w:pPr>
              <w:jc w:val="center"/>
              <w:rPr>
                <w:color w:val="000000"/>
                <w:sz w:val="16"/>
                <w:szCs w:val="16"/>
                <w:highlight w:val="yellow"/>
              </w:rPr>
            </w:pPr>
            <w:r w:rsidRPr="004B05D3">
              <w:rPr>
                <w:noProof/>
              </w:rPr>
              <w:drawing>
                <wp:anchor distT="0" distB="0" distL="114300" distR="114300" simplePos="0" relativeHeight="251660288" behindDoc="0" locked="0" layoutInCell="1" hidden="0" allowOverlap="1" wp14:anchorId="7C862F7E" wp14:editId="1600F7E1">
                  <wp:simplePos x="0" y="0"/>
                  <wp:positionH relativeFrom="column">
                    <wp:posOffset>776605</wp:posOffset>
                  </wp:positionH>
                  <wp:positionV relativeFrom="paragraph">
                    <wp:posOffset>6985</wp:posOffset>
                  </wp:positionV>
                  <wp:extent cx="177800" cy="177800"/>
                  <wp:effectExtent l="0" t="0" r="0" b="0"/>
                  <wp:wrapNone/>
                  <wp:docPr id="37434915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177800" cy="177800"/>
                          </a:xfrm>
                          <a:prstGeom prst="rect">
                            <a:avLst/>
                          </a:prstGeom>
                          <a:ln/>
                        </pic:spPr>
                      </pic:pic>
                    </a:graphicData>
                  </a:graphic>
                </wp:anchor>
              </w:drawing>
            </w:r>
            <w:r w:rsidRPr="004B05D3">
              <w:rPr>
                <w:b/>
                <w:color w:val="000000"/>
                <w:sz w:val="16"/>
                <w:szCs w:val="16"/>
              </w:rPr>
              <w:t>MALA</w:t>
            </w:r>
          </w:p>
        </w:tc>
      </w:tr>
    </w:tbl>
    <w:p w14:paraId="33D8E0D3" w14:textId="77777777" w:rsidR="007F2ADB" w:rsidRPr="004B05D3" w:rsidRDefault="007F2ADB">
      <w:pPr>
        <w:spacing w:line="240" w:lineRule="auto"/>
        <w:rPr>
          <w:sz w:val="16"/>
          <w:szCs w:val="16"/>
        </w:rPr>
      </w:pPr>
    </w:p>
    <w:tbl>
      <w:tblPr>
        <w:tblStyle w:val="ac"/>
        <w:tblpPr w:leftFromText="141" w:rightFromText="141" w:vertAnchor="text" w:tblpX="5"/>
        <w:tblW w:w="1076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768"/>
      </w:tblGrid>
      <w:tr w:rsidR="007F2ADB" w:rsidRPr="004B05D3" w14:paraId="063AF166" w14:textId="77777777">
        <w:trPr>
          <w:trHeight w:val="209"/>
        </w:trPr>
        <w:tc>
          <w:tcPr>
            <w:tcW w:w="10768" w:type="dxa"/>
          </w:tcPr>
          <w:p w14:paraId="2235D50C" w14:textId="77777777" w:rsidR="007F2ADB" w:rsidRPr="004B05D3" w:rsidRDefault="00000000">
            <w:pPr>
              <w:jc w:val="center"/>
              <w:rPr>
                <w:sz w:val="16"/>
                <w:szCs w:val="16"/>
              </w:rPr>
            </w:pPr>
            <w:bookmarkStart w:id="1" w:name="_heading=h.1fob9te" w:colFirst="0" w:colLast="0"/>
            <w:bookmarkEnd w:id="1"/>
            <w:r w:rsidRPr="004B05D3">
              <w:rPr>
                <w:b/>
                <w:color w:val="000000"/>
                <w:sz w:val="16"/>
                <w:szCs w:val="16"/>
              </w:rPr>
              <w:t>PREGUNTA ABIERTA</w:t>
            </w:r>
          </w:p>
        </w:tc>
      </w:tr>
      <w:tr w:rsidR="007F2ADB" w:rsidRPr="004B05D3" w14:paraId="05AEF0F8" w14:textId="77777777" w:rsidTr="009A466F">
        <w:trPr>
          <w:trHeight w:val="757"/>
        </w:trPr>
        <w:tc>
          <w:tcPr>
            <w:tcW w:w="10768" w:type="dxa"/>
          </w:tcPr>
          <w:p w14:paraId="2E0D8729" w14:textId="77777777" w:rsidR="007F2ADB" w:rsidRPr="004B05D3" w:rsidRDefault="00000000">
            <w:pPr>
              <w:rPr>
                <w:sz w:val="16"/>
                <w:szCs w:val="16"/>
              </w:rPr>
            </w:pPr>
            <w:r w:rsidRPr="004B05D3">
              <w:rPr>
                <w:sz w:val="16"/>
                <w:szCs w:val="16"/>
              </w:rPr>
              <w:t xml:space="preserve">7. </w:t>
            </w:r>
            <w:r w:rsidR="004F5FE5" w:rsidRPr="004B05D3">
              <w:rPr>
                <w:sz w:val="16"/>
                <w:szCs w:val="16"/>
              </w:rPr>
              <w:t>¿Tiene alguna sugerencia sobre el proyecto del cual es beneficiario?</w:t>
            </w:r>
          </w:p>
          <w:p w14:paraId="3658BF48" w14:textId="144FC7F5" w:rsidR="009A466F" w:rsidRPr="004B05D3" w:rsidRDefault="009A466F">
            <w:pPr>
              <w:rPr>
                <w:sz w:val="16"/>
                <w:szCs w:val="16"/>
              </w:rPr>
            </w:pPr>
          </w:p>
        </w:tc>
      </w:tr>
      <w:tr w:rsidR="007F2ADB" w:rsidRPr="004B05D3" w14:paraId="76F3D9EE" w14:textId="77777777" w:rsidTr="009A466F">
        <w:trPr>
          <w:trHeight w:val="70"/>
        </w:trPr>
        <w:tc>
          <w:tcPr>
            <w:tcW w:w="10768" w:type="dxa"/>
          </w:tcPr>
          <w:p w14:paraId="2ABCBA63" w14:textId="77777777" w:rsidR="007F2ADB" w:rsidRPr="004B05D3" w:rsidRDefault="00000000" w:rsidP="009A466F">
            <w:pPr>
              <w:rPr>
                <w:sz w:val="16"/>
                <w:szCs w:val="16"/>
              </w:rPr>
            </w:pPr>
            <w:r w:rsidRPr="004B05D3">
              <w:rPr>
                <w:sz w:val="16"/>
                <w:szCs w:val="16"/>
              </w:rPr>
              <w:t xml:space="preserve">8. ¿Fue fácil para usted diligenciar este sondeo de satisfacción? </w:t>
            </w:r>
            <w:r w:rsidR="004F5FE5" w:rsidRPr="004B05D3">
              <w:rPr>
                <w:sz w:val="16"/>
                <w:szCs w:val="16"/>
              </w:rPr>
              <w:t>SI</w:t>
            </w:r>
            <w:r w:rsidRPr="004B05D3">
              <w:rPr>
                <w:sz w:val="16"/>
                <w:szCs w:val="16"/>
              </w:rPr>
              <w:t xml:space="preserve"> ___ </w:t>
            </w:r>
            <w:r w:rsidR="004F5FE5" w:rsidRPr="004B05D3">
              <w:rPr>
                <w:sz w:val="16"/>
                <w:szCs w:val="16"/>
              </w:rPr>
              <w:t>NO</w:t>
            </w:r>
            <w:r w:rsidRPr="004B05D3">
              <w:rPr>
                <w:sz w:val="16"/>
                <w:szCs w:val="16"/>
              </w:rPr>
              <w:t xml:space="preserve">___, si su respuesta fue </w:t>
            </w:r>
            <w:r w:rsidR="004F5FE5" w:rsidRPr="004B05D3">
              <w:rPr>
                <w:sz w:val="16"/>
                <w:szCs w:val="16"/>
              </w:rPr>
              <w:t>NO</w:t>
            </w:r>
            <w:r w:rsidRPr="004B05D3">
              <w:rPr>
                <w:sz w:val="16"/>
                <w:szCs w:val="16"/>
              </w:rPr>
              <w:t xml:space="preserve"> ¿por qué? </w:t>
            </w:r>
          </w:p>
          <w:p w14:paraId="3A274856" w14:textId="77777777" w:rsidR="009A466F" w:rsidRPr="004B05D3" w:rsidRDefault="009A466F" w:rsidP="009A466F">
            <w:pPr>
              <w:rPr>
                <w:sz w:val="16"/>
                <w:szCs w:val="16"/>
              </w:rPr>
            </w:pPr>
          </w:p>
          <w:p w14:paraId="6C4039BC" w14:textId="78478995" w:rsidR="009A466F" w:rsidRPr="004B05D3" w:rsidRDefault="009A466F" w:rsidP="009A466F">
            <w:pPr>
              <w:rPr>
                <w:sz w:val="16"/>
                <w:szCs w:val="16"/>
              </w:rPr>
            </w:pPr>
          </w:p>
        </w:tc>
      </w:tr>
    </w:tbl>
    <w:p w14:paraId="03FC6A63" w14:textId="77777777" w:rsidR="007F2ADB" w:rsidRPr="009C3E56" w:rsidRDefault="007F2ADB">
      <w:pPr>
        <w:spacing w:line="240" w:lineRule="auto"/>
        <w:rPr>
          <w:sz w:val="10"/>
          <w:szCs w:val="10"/>
        </w:rPr>
      </w:pPr>
    </w:p>
    <w:p w14:paraId="058A133D" w14:textId="77777777" w:rsidR="007F2ADB" w:rsidRPr="004B05D3" w:rsidRDefault="00000000">
      <w:pPr>
        <w:spacing w:line="240" w:lineRule="auto"/>
        <w:rPr>
          <w:sz w:val="14"/>
          <w:szCs w:val="14"/>
        </w:rPr>
      </w:pPr>
      <w:r w:rsidRPr="004B05D3">
        <w:rPr>
          <w:b/>
          <w:sz w:val="14"/>
          <w:szCs w:val="14"/>
        </w:rPr>
        <w:t>Nota:</w:t>
      </w:r>
      <w:r w:rsidRPr="004B05D3">
        <w:rPr>
          <w:sz w:val="14"/>
          <w:szCs w:val="14"/>
        </w:rPr>
        <w:t xml:space="preserve"> El Fondo Adaptación se acerca al Ciudadano con el propósito de conocer más de sus necesidades, intereses y grado de satisfacción sobre los proyectos que ejecuta.</w:t>
      </w:r>
    </w:p>
    <w:p w14:paraId="1D10B246" w14:textId="77777777" w:rsidR="007F2ADB" w:rsidRPr="004B05D3" w:rsidRDefault="007F2ADB">
      <w:pPr>
        <w:spacing w:line="240" w:lineRule="auto"/>
        <w:rPr>
          <w:sz w:val="14"/>
          <w:szCs w:val="14"/>
        </w:rPr>
      </w:pPr>
    </w:p>
    <w:p w14:paraId="2493FA3A" w14:textId="301C5FB7" w:rsidR="007F2ADB" w:rsidRPr="004B05D3" w:rsidRDefault="00E1385E">
      <w:pPr>
        <w:spacing w:line="240" w:lineRule="auto"/>
        <w:rPr>
          <w:b/>
          <w:bCs/>
          <w:sz w:val="16"/>
          <w:szCs w:val="16"/>
        </w:rPr>
      </w:pPr>
      <w:r w:rsidRPr="004B05D3">
        <w:rPr>
          <w:rFonts w:eastAsiaTheme="majorEastAsia" w:cstheme="majorBidi"/>
          <w:b/>
          <w:bCs/>
          <w:color w:val="CC9900"/>
          <w:sz w:val="22"/>
          <w:szCs w:val="22"/>
        </w:rPr>
        <w:lastRenderedPageBreak/>
        <w:t>Indicaciones para el diligenciamiento</w:t>
      </w:r>
    </w:p>
    <w:p w14:paraId="3961BF0C" w14:textId="77777777" w:rsidR="00E1385E" w:rsidRPr="004B05D3" w:rsidRDefault="00E1385E" w:rsidP="00E1385E">
      <w:pPr>
        <w:rPr>
          <w:i/>
          <w:iCs/>
          <w:sz w:val="22"/>
          <w:szCs w:val="22"/>
        </w:rPr>
      </w:pPr>
    </w:p>
    <w:tbl>
      <w:tblPr>
        <w:tblStyle w:val="Tablaconcuadrcula"/>
        <w:tblW w:w="0" w:type="auto"/>
        <w:jc w:val="center"/>
        <w:tblLook w:val="04A0" w:firstRow="1" w:lastRow="0" w:firstColumn="1" w:lastColumn="0" w:noHBand="0" w:noVBand="1"/>
      </w:tblPr>
      <w:tblGrid>
        <w:gridCol w:w="2547"/>
        <w:gridCol w:w="7091"/>
      </w:tblGrid>
      <w:tr w:rsidR="00E1385E" w:rsidRPr="004B05D3" w14:paraId="420B4EBF" w14:textId="77777777" w:rsidTr="007F198D">
        <w:trPr>
          <w:jc w:val="center"/>
        </w:trPr>
        <w:tc>
          <w:tcPr>
            <w:tcW w:w="2547" w:type="dxa"/>
          </w:tcPr>
          <w:p w14:paraId="75EAEF45" w14:textId="77777777" w:rsidR="00E1385E" w:rsidRPr="004B05D3" w:rsidRDefault="00E1385E" w:rsidP="0031274E">
            <w:pPr>
              <w:rPr>
                <w:b/>
                <w:bCs/>
                <w:sz w:val="18"/>
                <w:szCs w:val="18"/>
              </w:rPr>
            </w:pPr>
            <w:r w:rsidRPr="004B05D3">
              <w:rPr>
                <w:b/>
                <w:bCs/>
                <w:sz w:val="18"/>
                <w:szCs w:val="18"/>
              </w:rPr>
              <w:t>CAMPO</w:t>
            </w:r>
          </w:p>
        </w:tc>
        <w:tc>
          <w:tcPr>
            <w:tcW w:w="7091" w:type="dxa"/>
          </w:tcPr>
          <w:p w14:paraId="50EA27F2" w14:textId="77777777" w:rsidR="00E1385E" w:rsidRPr="004B05D3" w:rsidRDefault="00E1385E" w:rsidP="0031274E">
            <w:pPr>
              <w:rPr>
                <w:b/>
                <w:bCs/>
                <w:sz w:val="18"/>
                <w:szCs w:val="18"/>
              </w:rPr>
            </w:pPr>
            <w:r w:rsidRPr="004B05D3">
              <w:rPr>
                <w:b/>
                <w:bCs/>
                <w:sz w:val="18"/>
                <w:szCs w:val="18"/>
              </w:rPr>
              <w:t>INDICACIONES</w:t>
            </w:r>
          </w:p>
        </w:tc>
      </w:tr>
      <w:tr w:rsidR="00E1385E" w:rsidRPr="004B05D3" w14:paraId="7C287F96" w14:textId="77777777" w:rsidTr="007F198D">
        <w:trPr>
          <w:jc w:val="center"/>
        </w:trPr>
        <w:tc>
          <w:tcPr>
            <w:tcW w:w="2547" w:type="dxa"/>
          </w:tcPr>
          <w:p w14:paraId="46D8DB70" w14:textId="77777777" w:rsidR="00E1385E" w:rsidRPr="004B05D3" w:rsidRDefault="00E1385E" w:rsidP="0031274E">
            <w:pPr>
              <w:rPr>
                <w:sz w:val="18"/>
                <w:szCs w:val="18"/>
              </w:rPr>
            </w:pPr>
            <w:r w:rsidRPr="004B05D3">
              <w:rPr>
                <w:sz w:val="18"/>
                <w:szCs w:val="18"/>
              </w:rPr>
              <w:t>Departamento</w:t>
            </w:r>
          </w:p>
        </w:tc>
        <w:tc>
          <w:tcPr>
            <w:tcW w:w="7091" w:type="dxa"/>
          </w:tcPr>
          <w:p w14:paraId="086740AA" w14:textId="77777777" w:rsidR="00E1385E" w:rsidRPr="004B05D3" w:rsidRDefault="00E1385E" w:rsidP="0031274E">
            <w:pPr>
              <w:rPr>
                <w:sz w:val="18"/>
                <w:szCs w:val="18"/>
              </w:rPr>
            </w:pPr>
            <w:r w:rsidRPr="004B05D3">
              <w:rPr>
                <w:sz w:val="18"/>
                <w:szCs w:val="18"/>
              </w:rPr>
              <w:t>Nombre del departamento donde se desarrolla la actividad.</w:t>
            </w:r>
          </w:p>
        </w:tc>
      </w:tr>
      <w:tr w:rsidR="00E1385E" w:rsidRPr="004B05D3" w14:paraId="58CDDF52" w14:textId="77777777" w:rsidTr="007F198D">
        <w:trPr>
          <w:jc w:val="center"/>
        </w:trPr>
        <w:tc>
          <w:tcPr>
            <w:tcW w:w="2547" w:type="dxa"/>
          </w:tcPr>
          <w:p w14:paraId="38B3A8C9" w14:textId="77777777" w:rsidR="00E1385E" w:rsidRPr="004B05D3" w:rsidRDefault="00E1385E" w:rsidP="0031274E">
            <w:pPr>
              <w:rPr>
                <w:sz w:val="18"/>
                <w:szCs w:val="18"/>
              </w:rPr>
            </w:pPr>
            <w:r w:rsidRPr="004B05D3">
              <w:rPr>
                <w:sz w:val="18"/>
                <w:szCs w:val="18"/>
              </w:rPr>
              <w:t>Municipio</w:t>
            </w:r>
          </w:p>
        </w:tc>
        <w:tc>
          <w:tcPr>
            <w:tcW w:w="7091" w:type="dxa"/>
          </w:tcPr>
          <w:p w14:paraId="5F5EF445" w14:textId="77777777" w:rsidR="00E1385E" w:rsidRPr="004B05D3" w:rsidRDefault="00E1385E" w:rsidP="0031274E">
            <w:pPr>
              <w:rPr>
                <w:sz w:val="18"/>
                <w:szCs w:val="18"/>
              </w:rPr>
            </w:pPr>
            <w:r w:rsidRPr="004B05D3">
              <w:rPr>
                <w:sz w:val="18"/>
                <w:szCs w:val="18"/>
              </w:rPr>
              <w:t>Nombre del municipio donde se realiza el evento.</w:t>
            </w:r>
          </w:p>
        </w:tc>
      </w:tr>
      <w:tr w:rsidR="00E1385E" w:rsidRPr="004B05D3" w14:paraId="062F3052" w14:textId="77777777" w:rsidTr="007F198D">
        <w:trPr>
          <w:jc w:val="center"/>
        </w:trPr>
        <w:tc>
          <w:tcPr>
            <w:tcW w:w="2547" w:type="dxa"/>
          </w:tcPr>
          <w:p w14:paraId="6CFD27F9" w14:textId="77777777" w:rsidR="00E1385E" w:rsidRPr="004B05D3" w:rsidRDefault="00E1385E" w:rsidP="0031274E">
            <w:pPr>
              <w:rPr>
                <w:sz w:val="18"/>
                <w:szCs w:val="18"/>
              </w:rPr>
            </w:pPr>
            <w:r w:rsidRPr="004B05D3">
              <w:rPr>
                <w:sz w:val="18"/>
                <w:szCs w:val="18"/>
              </w:rPr>
              <w:t>Fecha</w:t>
            </w:r>
          </w:p>
        </w:tc>
        <w:tc>
          <w:tcPr>
            <w:tcW w:w="7091" w:type="dxa"/>
          </w:tcPr>
          <w:p w14:paraId="46F37DD5" w14:textId="77777777" w:rsidR="00E1385E" w:rsidRPr="004B05D3" w:rsidRDefault="00E1385E" w:rsidP="0031274E">
            <w:pPr>
              <w:rPr>
                <w:sz w:val="18"/>
                <w:szCs w:val="18"/>
              </w:rPr>
            </w:pPr>
            <w:r w:rsidRPr="004B05D3">
              <w:rPr>
                <w:sz w:val="18"/>
                <w:szCs w:val="18"/>
              </w:rPr>
              <w:t>Día en que se aplica el sondeo.</w:t>
            </w:r>
          </w:p>
        </w:tc>
      </w:tr>
      <w:tr w:rsidR="00E1385E" w:rsidRPr="004B05D3" w14:paraId="65B5A85F" w14:textId="77777777" w:rsidTr="007F198D">
        <w:trPr>
          <w:jc w:val="center"/>
        </w:trPr>
        <w:tc>
          <w:tcPr>
            <w:tcW w:w="2547" w:type="dxa"/>
          </w:tcPr>
          <w:p w14:paraId="5B5D6865" w14:textId="77777777" w:rsidR="00E1385E" w:rsidRPr="004B05D3" w:rsidRDefault="00E1385E" w:rsidP="0031274E">
            <w:pPr>
              <w:rPr>
                <w:sz w:val="18"/>
                <w:szCs w:val="18"/>
              </w:rPr>
            </w:pPr>
            <w:r w:rsidRPr="004B05D3">
              <w:rPr>
                <w:sz w:val="18"/>
                <w:szCs w:val="18"/>
              </w:rPr>
              <w:t>Nombre del proyecto</w:t>
            </w:r>
          </w:p>
        </w:tc>
        <w:tc>
          <w:tcPr>
            <w:tcW w:w="7091" w:type="dxa"/>
          </w:tcPr>
          <w:p w14:paraId="297AC3C8" w14:textId="77777777" w:rsidR="00E1385E" w:rsidRPr="004B05D3" w:rsidRDefault="00E1385E" w:rsidP="0031274E">
            <w:pPr>
              <w:rPr>
                <w:sz w:val="18"/>
                <w:szCs w:val="18"/>
              </w:rPr>
            </w:pPr>
            <w:r w:rsidRPr="004B05D3">
              <w:rPr>
                <w:sz w:val="18"/>
                <w:szCs w:val="18"/>
              </w:rPr>
              <w:t>Nombre oficial del proyecto presentado por el Fondo Adaptación.</w:t>
            </w:r>
          </w:p>
        </w:tc>
      </w:tr>
      <w:tr w:rsidR="00E1385E" w:rsidRPr="004B05D3" w14:paraId="3559100A" w14:textId="77777777" w:rsidTr="007F198D">
        <w:trPr>
          <w:jc w:val="center"/>
        </w:trPr>
        <w:tc>
          <w:tcPr>
            <w:tcW w:w="2547" w:type="dxa"/>
          </w:tcPr>
          <w:p w14:paraId="050920C1" w14:textId="77777777" w:rsidR="00E1385E" w:rsidRPr="004B05D3" w:rsidRDefault="00E1385E" w:rsidP="0031274E">
            <w:pPr>
              <w:rPr>
                <w:sz w:val="18"/>
                <w:szCs w:val="18"/>
              </w:rPr>
            </w:pPr>
            <w:r w:rsidRPr="004B05D3">
              <w:rPr>
                <w:sz w:val="18"/>
                <w:szCs w:val="18"/>
              </w:rPr>
              <w:t>Grupo poblacional</w:t>
            </w:r>
          </w:p>
        </w:tc>
        <w:tc>
          <w:tcPr>
            <w:tcW w:w="7091" w:type="dxa"/>
          </w:tcPr>
          <w:p w14:paraId="4A3A303A" w14:textId="77777777" w:rsidR="00E1385E" w:rsidRPr="004B05D3" w:rsidRDefault="00E1385E" w:rsidP="0031274E">
            <w:pPr>
              <w:rPr>
                <w:sz w:val="18"/>
                <w:szCs w:val="18"/>
              </w:rPr>
            </w:pPr>
            <w:r w:rsidRPr="004B05D3">
              <w:rPr>
                <w:sz w:val="18"/>
                <w:szCs w:val="18"/>
              </w:rPr>
              <w:t>Marcar con una 'X' el grupo al que pertenece la persona. Si selecciona 'Otro', debe especificar.</w:t>
            </w:r>
          </w:p>
        </w:tc>
      </w:tr>
      <w:tr w:rsidR="00E1385E" w:rsidRPr="004B05D3" w14:paraId="410B8355" w14:textId="77777777" w:rsidTr="007F198D">
        <w:trPr>
          <w:jc w:val="center"/>
        </w:trPr>
        <w:tc>
          <w:tcPr>
            <w:tcW w:w="2547" w:type="dxa"/>
          </w:tcPr>
          <w:p w14:paraId="34C929D9" w14:textId="77777777" w:rsidR="00E1385E" w:rsidRPr="004B05D3" w:rsidRDefault="00E1385E" w:rsidP="0031274E">
            <w:pPr>
              <w:rPr>
                <w:sz w:val="18"/>
                <w:szCs w:val="18"/>
              </w:rPr>
            </w:pPr>
            <w:r w:rsidRPr="004B05D3">
              <w:rPr>
                <w:sz w:val="18"/>
                <w:szCs w:val="18"/>
              </w:rPr>
              <w:t>Tipo de espacio</w:t>
            </w:r>
          </w:p>
        </w:tc>
        <w:tc>
          <w:tcPr>
            <w:tcW w:w="7091" w:type="dxa"/>
          </w:tcPr>
          <w:p w14:paraId="245737FC" w14:textId="77777777" w:rsidR="00E1385E" w:rsidRPr="004B05D3" w:rsidRDefault="00E1385E" w:rsidP="0031274E">
            <w:pPr>
              <w:rPr>
                <w:sz w:val="18"/>
                <w:szCs w:val="18"/>
              </w:rPr>
            </w:pPr>
            <w:r w:rsidRPr="004B05D3">
              <w:rPr>
                <w:sz w:val="18"/>
                <w:szCs w:val="18"/>
              </w:rPr>
              <w:t>Indicar con 'X' el tipo de evento al que asistió.</w:t>
            </w:r>
          </w:p>
        </w:tc>
      </w:tr>
    </w:tbl>
    <w:p w14:paraId="71BA23F9" w14:textId="77777777" w:rsidR="00E1385E" w:rsidRPr="004B05D3" w:rsidRDefault="00E1385E" w:rsidP="007F198D"/>
    <w:p w14:paraId="0D030E55" w14:textId="7AEEA5CC" w:rsidR="00E1385E" w:rsidRPr="004B05D3" w:rsidRDefault="00E1385E" w:rsidP="00E1385E">
      <w:pPr>
        <w:pStyle w:val="Ttulo2"/>
        <w:spacing w:before="0"/>
        <w:rPr>
          <w:i/>
          <w:iCs/>
          <w:color w:val="CC9900"/>
          <w:sz w:val="22"/>
          <w:szCs w:val="22"/>
        </w:rPr>
      </w:pPr>
      <w:r w:rsidRPr="004B05D3">
        <w:rPr>
          <w:color w:val="CC9900"/>
          <w:sz w:val="22"/>
          <w:szCs w:val="22"/>
        </w:rPr>
        <w:t>Instrucciones para las Preguntas Cerradas</w:t>
      </w:r>
    </w:p>
    <w:p w14:paraId="4949848E" w14:textId="77777777" w:rsidR="00E1385E" w:rsidRPr="004B05D3" w:rsidRDefault="00E1385E" w:rsidP="00E1385E">
      <w:pPr>
        <w:rPr>
          <w:i/>
          <w:iCs/>
          <w:sz w:val="22"/>
          <w:szCs w:val="22"/>
        </w:rPr>
      </w:pPr>
    </w:p>
    <w:p w14:paraId="246F25D6" w14:textId="38A8ABD7" w:rsidR="00E1385E" w:rsidRPr="004B05D3" w:rsidRDefault="00E1385E" w:rsidP="00E1385E">
      <w:pPr>
        <w:rPr>
          <w:sz w:val="22"/>
          <w:szCs w:val="22"/>
          <w:lang w:eastAsia="x-none"/>
        </w:rPr>
      </w:pPr>
      <w:r w:rsidRPr="004B05D3">
        <w:rPr>
          <w:sz w:val="22"/>
          <w:szCs w:val="22"/>
          <w:lang w:eastAsia="x-none"/>
        </w:rPr>
        <w:t xml:space="preserve">Las </w:t>
      </w:r>
      <w:r w:rsidRPr="004B05D3">
        <w:rPr>
          <w:b/>
          <w:bCs/>
          <w:sz w:val="22"/>
          <w:szCs w:val="22"/>
          <w:lang w:eastAsia="x-none"/>
        </w:rPr>
        <w:t xml:space="preserve">preguntas </w:t>
      </w:r>
      <w:r w:rsidR="007F198D" w:rsidRPr="004B05D3">
        <w:rPr>
          <w:b/>
          <w:bCs/>
          <w:sz w:val="22"/>
          <w:szCs w:val="22"/>
          <w:lang w:eastAsia="x-none"/>
        </w:rPr>
        <w:t>1, 2, 3, 4, 5 y 6</w:t>
      </w:r>
      <w:r w:rsidR="007F198D" w:rsidRPr="004B05D3">
        <w:rPr>
          <w:sz w:val="22"/>
          <w:szCs w:val="22"/>
          <w:lang w:eastAsia="x-none"/>
        </w:rPr>
        <w:t xml:space="preserve"> </w:t>
      </w:r>
      <w:r w:rsidR="0079033E" w:rsidRPr="004B05D3">
        <w:rPr>
          <w:sz w:val="22"/>
          <w:szCs w:val="22"/>
          <w:lang w:eastAsia="x-none"/>
        </w:rPr>
        <w:t xml:space="preserve">de selección “Sí o No” </w:t>
      </w:r>
      <w:r w:rsidRPr="004B05D3">
        <w:rPr>
          <w:sz w:val="22"/>
          <w:szCs w:val="22"/>
          <w:lang w:eastAsia="x-none"/>
        </w:rPr>
        <w:t>del formato</w:t>
      </w:r>
      <w:r w:rsidR="0079033E" w:rsidRPr="004B05D3">
        <w:rPr>
          <w:sz w:val="22"/>
          <w:szCs w:val="22"/>
          <w:lang w:eastAsia="x-none"/>
        </w:rPr>
        <w:t>,</w:t>
      </w:r>
      <w:r w:rsidRPr="004B05D3">
        <w:rPr>
          <w:sz w:val="22"/>
          <w:szCs w:val="22"/>
          <w:lang w:eastAsia="x-none"/>
        </w:rPr>
        <w:t xml:space="preserve"> se deben marcar con una “X” según la percepción del participante</w:t>
      </w:r>
      <w:r w:rsidR="007F198D" w:rsidRPr="004B05D3">
        <w:rPr>
          <w:sz w:val="22"/>
          <w:szCs w:val="22"/>
          <w:lang w:eastAsia="x-none"/>
        </w:rPr>
        <w:t>.</w:t>
      </w:r>
    </w:p>
    <w:p w14:paraId="570B4BF2" w14:textId="77777777" w:rsidR="00E1385E" w:rsidRPr="004B05D3" w:rsidRDefault="00E1385E" w:rsidP="00E1385E">
      <w:pPr>
        <w:rPr>
          <w:sz w:val="22"/>
          <w:szCs w:val="22"/>
          <w:lang w:eastAsia="x-none"/>
        </w:rPr>
      </w:pPr>
    </w:p>
    <w:p w14:paraId="728590A1" w14:textId="172D9379" w:rsidR="00E1385E" w:rsidRPr="004B05D3" w:rsidRDefault="00E1385E" w:rsidP="00E1385E">
      <w:pPr>
        <w:pStyle w:val="Ttulo2"/>
        <w:spacing w:before="0"/>
        <w:rPr>
          <w:color w:val="CC9900"/>
          <w:sz w:val="22"/>
          <w:szCs w:val="22"/>
        </w:rPr>
      </w:pPr>
      <w:r w:rsidRPr="004B05D3">
        <w:rPr>
          <w:color w:val="CC9900"/>
          <w:sz w:val="22"/>
          <w:szCs w:val="22"/>
        </w:rPr>
        <w:t>Instrucciones para las Preguntas Abiertas:</w:t>
      </w:r>
    </w:p>
    <w:p w14:paraId="1CBE3545" w14:textId="77777777" w:rsidR="007F198D" w:rsidRPr="004B05D3" w:rsidRDefault="007F198D" w:rsidP="007F198D"/>
    <w:p w14:paraId="11D4B51B" w14:textId="07586DEC" w:rsidR="007F198D" w:rsidRPr="004B05D3" w:rsidRDefault="007F198D" w:rsidP="007F198D">
      <w:r w:rsidRPr="004B05D3">
        <w:rPr>
          <w:sz w:val="22"/>
          <w:szCs w:val="22"/>
          <w:lang w:eastAsia="x-none"/>
        </w:rPr>
        <w:t xml:space="preserve">La </w:t>
      </w:r>
      <w:r w:rsidRPr="004B05D3">
        <w:rPr>
          <w:b/>
          <w:bCs/>
          <w:sz w:val="22"/>
          <w:szCs w:val="22"/>
          <w:lang w:eastAsia="x-none"/>
        </w:rPr>
        <w:t xml:space="preserve">pregunta 7 </w:t>
      </w:r>
      <w:r w:rsidRPr="004B05D3">
        <w:rPr>
          <w:sz w:val="22"/>
          <w:szCs w:val="22"/>
          <w:lang w:eastAsia="x-none"/>
        </w:rPr>
        <w:t>incluyen e</w:t>
      </w:r>
      <w:r w:rsidRPr="004B05D3">
        <w:t>spacio libre para propuestas, comentarios o preocupaciones de los participantes.</w:t>
      </w:r>
    </w:p>
    <w:p w14:paraId="090A59B1" w14:textId="082A601B" w:rsidR="00E1385E" w:rsidRPr="004B05D3" w:rsidRDefault="007F198D" w:rsidP="00E1385E">
      <w:pPr>
        <w:rPr>
          <w:i/>
          <w:iCs/>
          <w:sz w:val="22"/>
          <w:szCs w:val="22"/>
        </w:rPr>
      </w:pPr>
      <w:r w:rsidRPr="004B05D3">
        <w:rPr>
          <w:sz w:val="22"/>
          <w:szCs w:val="22"/>
          <w:lang w:eastAsia="x-none"/>
        </w:rPr>
        <w:t xml:space="preserve">En la </w:t>
      </w:r>
      <w:r w:rsidRPr="004B05D3">
        <w:rPr>
          <w:b/>
          <w:bCs/>
          <w:sz w:val="22"/>
          <w:szCs w:val="22"/>
          <w:lang w:eastAsia="x-none"/>
        </w:rPr>
        <w:t>pregunta 8</w:t>
      </w:r>
      <w:r w:rsidRPr="004B05D3">
        <w:t xml:space="preserve"> debe marcar “Sí” o “No” y explicar si hubo alguna dificultad (por ejemplo: términos confusos, letra pequeña, etc.).</w:t>
      </w:r>
    </w:p>
    <w:p w14:paraId="7D64C7E5" w14:textId="77777777" w:rsidR="00E1385E" w:rsidRPr="004B05D3" w:rsidRDefault="00E1385E">
      <w:pPr>
        <w:spacing w:line="240" w:lineRule="auto"/>
        <w:rPr>
          <w:sz w:val="16"/>
          <w:szCs w:val="16"/>
        </w:rPr>
      </w:pPr>
    </w:p>
    <w:p w14:paraId="5A8C3B00" w14:textId="748FD26B" w:rsidR="00453CBA" w:rsidRPr="004B05D3" w:rsidRDefault="00453CBA" w:rsidP="00453CBA">
      <w:pPr>
        <w:spacing w:line="240" w:lineRule="auto"/>
        <w:rPr>
          <w:rFonts w:eastAsiaTheme="majorEastAsia" w:cstheme="majorBidi"/>
          <w:b/>
          <w:bCs/>
          <w:color w:val="CC9900"/>
          <w:sz w:val="22"/>
          <w:szCs w:val="22"/>
        </w:rPr>
      </w:pPr>
      <w:r w:rsidRPr="004B05D3">
        <w:rPr>
          <w:rFonts w:eastAsiaTheme="majorEastAsia" w:cstheme="majorBidi"/>
          <w:b/>
          <w:bCs/>
          <w:color w:val="CC9900"/>
          <w:sz w:val="22"/>
          <w:szCs w:val="22"/>
        </w:rPr>
        <w:t>Glosario:</w:t>
      </w:r>
    </w:p>
    <w:p w14:paraId="3CCC2907" w14:textId="77777777" w:rsidR="00C159BC" w:rsidRPr="004B05D3" w:rsidRDefault="00C159BC">
      <w:pPr>
        <w:spacing w:line="240" w:lineRule="auto"/>
        <w:rPr>
          <w:sz w:val="16"/>
          <w:szCs w:val="16"/>
        </w:rPr>
      </w:pPr>
    </w:p>
    <w:p w14:paraId="65B5496C" w14:textId="77777777" w:rsidR="004B05D3" w:rsidRPr="004B05D3" w:rsidRDefault="004B05D3" w:rsidP="004B05D3">
      <w:pPr>
        <w:pStyle w:val="Prrafodelista"/>
        <w:numPr>
          <w:ilvl w:val="0"/>
          <w:numId w:val="10"/>
        </w:numPr>
        <w:spacing w:line="240" w:lineRule="auto"/>
        <w:ind w:left="567" w:hanging="567"/>
        <w:rPr>
          <w:sz w:val="22"/>
          <w:szCs w:val="22"/>
          <w:lang w:val="es-CO"/>
        </w:rPr>
      </w:pPr>
      <w:r w:rsidRPr="004B05D3">
        <w:rPr>
          <w:b/>
          <w:bCs/>
          <w:sz w:val="22"/>
          <w:szCs w:val="22"/>
          <w:lang w:val="es-CO"/>
        </w:rPr>
        <w:t>Foros de seguimiento:</w:t>
      </w:r>
      <w:r w:rsidRPr="004B05D3">
        <w:rPr>
          <w:sz w:val="22"/>
          <w:szCs w:val="22"/>
          <w:lang w:val="es-CO"/>
        </w:rPr>
        <w:t xml:space="preserve"> Su objetivo es informar por parte del contratista/interventoría y el ELS a la comunidad acerca del avance, dificultades, cambios en diseños, suspensiones de obra y/o proyecto, cambios en especificaciones y/o contratistas, etc.  </w:t>
      </w:r>
    </w:p>
    <w:p w14:paraId="76CE92CA" w14:textId="2DB24B1E" w:rsidR="004B05D3" w:rsidRPr="004B05D3" w:rsidRDefault="004B05D3" w:rsidP="004B05D3">
      <w:pPr>
        <w:pStyle w:val="Prrafodelista"/>
        <w:numPr>
          <w:ilvl w:val="0"/>
          <w:numId w:val="10"/>
        </w:numPr>
        <w:spacing w:line="240" w:lineRule="auto"/>
        <w:ind w:left="567" w:hanging="567"/>
        <w:rPr>
          <w:sz w:val="22"/>
          <w:szCs w:val="22"/>
          <w:lang w:val="es-CO"/>
        </w:rPr>
      </w:pPr>
      <w:r w:rsidRPr="004B05D3">
        <w:rPr>
          <w:b/>
          <w:bCs/>
          <w:sz w:val="22"/>
          <w:szCs w:val="22"/>
          <w:lang w:val="es-CO"/>
        </w:rPr>
        <w:t>Socializaciones comunitarias:</w:t>
      </w:r>
      <w:r w:rsidRPr="004B05D3">
        <w:rPr>
          <w:sz w:val="22"/>
          <w:szCs w:val="22"/>
          <w:lang w:val="es-CO"/>
        </w:rPr>
        <w:t xml:space="preserve"> Espacio</w:t>
      </w:r>
      <w:r w:rsidR="00317118">
        <w:rPr>
          <w:sz w:val="22"/>
          <w:szCs w:val="22"/>
          <w:lang w:val="es-CO"/>
        </w:rPr>
        <w:t>s</w:t>
      </w:r>
      <w:r w:rsidRPr="004B05D3">
        <w:rPr>
          <w:sz w:val="22"/>
          <w:szCs w:val="22"/>
          <w:lang w:val="es-CO"/>
        </w:rPr>
        <w:t xml:space="preserve"> de reunión con la comunidad es dirigido por el E</w:t>
      </w:r>
      <w:r w:rsidR="00317118">
        <w:rPr>
          <w:sz w:val="22"/>
          <w:szCs w:val="22"/>
          <w:lang w:val="es-CO"/>
        </w:rPr>
        <w:t>.</w:t>
      </w:r>
      <w:r w:rsidRPr="004B05D3">
        <w:rPr>
          <w:sz w:val="22"/>
          <w:szCs w:val="22"/>
          <w:lang w:val="es-CO"/>
        </w:rPr>
        <w:t>T Gestión Social del F</w:t>
      </w:r>
      <w:r w:rsidR="006F7679">
        <w:rPr>
          <w:sz w:val="22"/>
          <w:szCs w:val="22"/>
          <w:lang w:val="es-CO"/>
        </w:rPr>
        <w:t xml:space="preserve">ondo </w:t>
      </w:r>
      <w:r w:rsidRPr="004B05D3">
        <w:rPr>
          <w:sz w:val="22"/>
          <w:szCs w:val="22"/>
          <w:lang w:val="es-CO"/>
        </w:rPr>
        <w:t>A</w:t>
      </w:r>
      <w:r w:rsidR="006F7679">
        <w:rPr>
          <w:sz w:val="22"/>
          <w:szCs w:val="22"/>
          <w:lang w:val="es-CO"/>
        </w:rPr>
        <w:t>daptación (FA)</w:t>
      </w:r>
      <w:r w:rsidRPr="004B05D3">
        <w:rPr>
          <w:sz w:val="22"/>
          <w:szCs w:val="22"/>
          <w:lang w:val="es-CO"/>
        </w:rPr>
        <w:t xml:space="preserve"> con el fin de informar, presentar, redireccionar y o asistir a espacios convocados por la comunidad o por el mismo Fondo para tocar temas acerca de la oferta y el estado mismo de las obras/proyectos de la Entidad.</w:t>
      </w:r>
    </w:p>
    <w:p w14:paraId="6DE2586D" w14:textId="25B2C0DF" w:rsidR="004B05D3" w:rsidRPr="004B05D3" w:rsidRDefault="004B05D3" w:rsidP="004B05D3">
      <w:pPr>
        <w:pStyle w:val="Prrafodelista"/>
        <w:numPr>
          <w:ilvl w:val="0"/>
          <w:numId w:val="10"/>
        </w:numPr>
        <w:spacing w:line="240" w:lineRule="auto"/>
        <w:ind w:left="567" w:hanging="567"/>
        <w:rPr>
          <w:sz w:val="22"/>
          <w:szCs w:val="22"/>
          <w:lang w:val="es-CO"/>
        </w:rPr>
      </w:pPr>
      <w:r w:rsidRPr="004B05D3">
        <w:rPr>
          <w:b/>
          <w:bCs/>
          <w:sz w:val="22"/>
          <w:szCs w:val="22"/>
          <w:lang w:val="es-CO"/>
        </w:rPr>
        <w:t>Mesas de trabajo con la comunidad:</w:t>
      </w:r>
      <w:r w:rsidRPr="004B05D3">
        <w:rPr>
          <w:sz w:val="22"/>
          <w:szCs w:val="22"/>
          <w:lang w:val="es-CO"/>
        </w:rPr>
        <w:t xml:space="preserve"> </w:t>
      </w:r>
      <w:r w:rsidR="00E37C21">
        <w:rPr>
          <w:sz w:val="22"/>
          <w:szCs w:val="22"/>
          <w:lang w:val="es-CO"/>
        </w:rPr>
        <w:t>E</w:t>
      </w:r>
      <w:r w:rsidRPr="004B05D3">
        <w:rPr>
          <w:sz w:val="22"/>
          <w:szCs w:val="22"/>
          <w:lang w:val="es-CO"/>
        </w:rPr>
        <w:t>spacios que se realizan con los diferentes actores y el profesional social del contratista para planear, dar a conocer y/o concertar con ellos las diferentes estrategias que permitirán una sostenibilidad de los proyectos/obras.</w:t>
      </w:r>
    </w:p>
    <w:p w14:paraId="1F672FFB" w14:textId="77777777" w:rsidR="004B05D3" w:rsidRPr="004B05D3" w:rsidRDefault="004B05D3" w:rsidP="004B05D3">
      <w:pPr>
        <w:pStyle w:val="Prrafodelista"/>
        <w:numPr>
          <w:ilvl w:val="0"/>
          <w:numId w:val="10"/>
        </w:numPr>
        <w:spacing w:line="240" w:lineRule="auto"/>
        <w:ind w:left="567" w:hanging="567"/>
        <w:rPr>
          <w:sz w:val="22"/>
          <w:szCs w:val="22"/>
          <w:lang w:val="es-CO"/>
        </w:rPr>
      </w:pPr>
      <w:r w:rsidRPr="004B05D3">
        <w:rPr>
          <w:b/>
          <w:bCs/>
          <w:sz w:val="22"/>
          <w:szCs w:val="22"/>
          <w:lang w:val="es-CO"/>
        </w:rPr>
        <w:t>Ferias de servicios:</w:t>
      </w:r>
      <w:r w:rsidRPr="004B05D3">
        <w:rPr>
          <w:sz w:val="22"/>
          <w:szCs w:val="22"/>
          <w:lang w:val="es-CO"/>
        </w:rPr>
        <w:t xml:space="preserve"> Jornadas comunitarias donde se concentran diferentes entidades ofreciendo información o servicios relacionados con el proyecto.</w:t>
      </w:r>
    </w:p>
    <w:p w14:paraId="54A876B1" w14:textId="77777777" w:rsidR="004B05D3" w:rsidRPr="004B05D3" w:rsidRDefault="004B05D3" w:rsidP="004B05D3">
      <w:pPr>
        <w:pStyle w:val="Prrafodelista"/>
        <w:numPr>
          <w:ilvl w:val="0"/>
          <w:numId w:val="10"/>
        </w:numPr>
        <w:spacing w:line="240" w:lineRule="auto"/>
        <w:ind w:left="567" w:hanging="567"/>
        <w:rPr>
          <w:sz w:val="22"/>
          <w:szCs w:val="22"/>
          <w:lang w:val="es-CO"/>
        </w:rPr>
      </w:pPr>
      <w:r w:rsidRPr="004B05D3">
        <w:rPr>
          <w:b/>
          <w:bCs/>
          <w:sz w:val="22"/>
          <w:szCs w:val="22"/>
          <w:lang w:val="es-CO"/>
        </w:rPr>
        <w:t>Audiencias públicas:</w:t>
      </w:r>
      <w:r w:rsidRPr="004B05D3">
        <w:rPr>
          <w:sz w:val="22"/>
          <w:szCs w:val="22"/>
          <w:lang w:val="es-CO"/>
        </w:rPr>
        <w:t xml:space="preserve"> Espacios formales de rendición de cuentas ante la ciudadanía, en los que participan entidades, contratistas y líderes locales.</w:t>
      </w:r>
    </w:p>
    <w:p w14:paraId="5DDE3B37" w14:textId="77777777" w:rsidR="004B05D3" w:rsidRPr="004B05D3" w:rsidRDefault="004B05D3" w:rsidP="004B05D3">
      <w:pPr>
        <w:pStyle w:val="Prrafodelista"/>
        <w:numPr>
          <w:ilvl w:val="0"/>
          <w:numId w:val="10"/>
        </w:numPr>
        <w:spacing w:line="240" w:lineRule="auto"/>
        <w:ind w:left="567" w:hanging="567"/>
        <w:rPr>
          <w:sz w:val="22"/>
          <w:szCs w:val="22"/>
          <w:lang w:val="es-CO"/>
        </w:rPr>
      </w:pPr>
      <w:r w:rsidRPr="004B05D3">
        <w:rPr>
          <w:b/>
          <w:bCs/>
          <w:sz w:val="22"/>
          <w:szCs w:val="22"/>
          <w:lang w:val="es-CO"/>
        </w:rPr>
        <w:t>Jornadas de atención al ciudadano:</w:t>
      </w:r>
      <w:r w:rsidRPr="004B05D3">
        <w:rPr>
          <w:sz w:val="22"/>
          <w:szCs w:val="22"/>
          <w:lang w:val="es-CO"/>
        </w:rPr>
        <w:t xml:space="preserve"> Actividades donde se brinda orientación directa sobre trámites, se resuelven dudas y se reciben solicitudes o quejas.</w:t>
      </w:r>
    </w:p>
    <w:p w14:paraId="3192A1CB" w14:textId="77777777" w:rsidR="004B05D3" w:rsidRPr="004B05D3" w:rsidRDefault="004B05D3" w:rsidP="004B05D3">
      <w:pPr>
        <w:pStyle w:val="Prrafodelista"/>
        <w:numPr>
          <w:ilvl w:val="0"/>
          <w:numId w:val="10"/>
        </w:numPr>
        <w:spacing w:line="240" w:lineRule="auto"/>
        <w:ind w:left="567" w:hanging="567"/>
        <w:rPr>
          <w:b/>
          <w:bCs/>
          <w:sz w:val="22"/>
          <w:szCs w:val="22"/>
          <w:lang w:val="es-CO"/>
        </w:rPr>
      </w:pPr>
      <w:r w:rsidRPr="004B05D3">
        <w:rPr>
          <w:b/>
          <w:bCs/>
          <w:sz w:val="22"/>
          <w:szCs w:val="22"/>
          <w:lang w:val="es-CO"/>
        </w:rPr>
        <w:lastRenderedPageBreak/>
        <w:t>Cooperante:</w:t>
      </w:r>
      <w:r w:rsidRPr="004B05D3">
        <w:rPr>
          <w:sz w:val="22"/>
          <w:szCs w:val="22"/>
          <w:lang w:val="es-CO"/>
        </w:rPr>
        <w:t xml:space="preserve"> Entidad u organización que, en el marco de un convenio con el Fondo Adaptación, actúa como aliado estratégico para el cumplimiento de los objetivos del proyecto. Su participación se basa en la cooperación técnica, operativa o financiera, sin que exista una relación de subordinación. El cooperante contribuye desde su experticia y capacidades institucionales a la ejecución de acciones concertadas con el Fondo y los actores territoriales.</w:t>
      </w:r>
    </w:p>
    <w:p w14:paraId="6155C967" w14:textId="77777777" w:rsidR="004B05D3" w:rsidRPr="004B05D3" w:rsidRDefault="004B05D3" w:rsidP="004B05D3">
      <w:pPr>
        <w:pStyle w:val="Prrafodelista"/>
        <w:numPr>
          <w:ilvl w:val="0"/>
          <w:numId w:val="10"/>
        </w:numPr>
        <w:spacing w:line="240" w:lineRule="auto"/>
        <w:ind w:left="567" w:hanging="567"/>
        <w:rPr>
          <w:sz w:val="22"/>
          <w:szCs w:val="22"/>
          <w:lang w:val="es-CO"/>
        </w:rPr>
      </w:pPr>
      <w:r w:rsidRPr="004B05D3">
        <w:rPr>
          <w:b/>
          <w:bCs/>
          <w:sz w:val="22"/>
          <w:szCs w:val="22"/>
          <w:lang w:val="es-CO"/>
        </w:rPr>
        <w:t xml:space="preserve">Organización de </w:t>
      </w:r>
      <w:r w:rsidRPr="004B05D3">
        <w:rPr>
          <w:b/>
          <w:bCs/>
          <w:color w:val="000000" w:themeColor="text1"/>
          <w:sz w:val="22"/>
          <w:szCs w:val="22"/>
          <w:lang w:val="es-CO"/>
        </w:rPr>
        <w:t>Base:</w:t>
      </w:r>
      <w:r w:rsidRPr="004B05D3">
        <w:rPr>
          <w:rFonts w:cs="Arial"/>
          <w:color w:val="000000" w:themeColor="text1"/>
          <w:shd w:val="clear" w:color="auto" w:fill="FFFFFF"/>
          <w:lang w:val="es-CO"/>
        </w:rPr>
        <w:t xml:space="preserve"> </w:t>
      </w:r>
      <w:r w:rsidRPr="004B05D3">
        <w:rPr>
          <w:rFonts w:cs="Arial"/>
          <w:color w:val="000000" w:themeColor="text1"/>
          <w:sz w:val="22"/>
          <w:szCs w:val="22"/>
          <w:shd w:val="clear" w:color="auto" w:fill="FFFFFF"/>
          <w:lang w:val="es-CO"/>
        </w:rPr>
        <w:t>Son agrupaciones sociales comunitarias que surgen desde el territorio y trabajan de manera cercana con la población a la que representan. Están conformadas por personas u organizaciones que comparten objetivos comunes y buscan mejorar las condiciones de vida de su comunidad, ya sea mediante iniciativas sociales, culturales, ambientales o económicas. Pueden recibir apoyo de organizaciones más amplias a nivel local, regional o nacional, pero conservan su identidad y arraigo en el territorio.</w:t>
      </w:r>
    </w:p>
    <w:p w14:paraId="331C5A66" w14:textId="396B4C2A" w:rsidR="004B05D3" w:rsidRPr="004B05D3" w:rsidRDefault="004B05D3" w:rsidP="004B05D3">
      <w:pPr>
        <w:pStyle w:val="Prrafodelista"/>
        <w:numPr>
          <w:ilvl w:val="0"/>
          <w:numId w:val="10"/>
        </w:numPr>
        <w:spacing w:line="240" w:lineRule="auto"/>
        <w:ind w:left="567" w:hanging="567"/>
        <w:rPr>
          <w:sz w:val="22"/>
          <w:szCs w:val="22"/>
          <w:lang w:val="es-CO"/>
        </w:rPr>
      </w:pPr>
      <w:r w:rsidRPr="004B05D3">
        <w:rPr>
          <w:b/>
          <w:bCs/>
          <w:sz w:val="22"/>
          <w:szCs w:val="22"/>
          <w:lang w:val="es-CO"/>
        </w:rPr>
        <w:t>Fondo Adaptación:</w:t>
      </w:r>
      <w:r w:rsidRPr="004B05D3">
        <w:rPr>
          <w:sz w:val="22"/>
          <w:szCs w:val="22"/>
          <w:lang w:val="es-CO"/>
        </w:rPr>
        <w:t xml:space="preserve"> </w:t>
      </w:r>
      <w:r w:rsidR="00317118">
        <w:rPr>
          <w:sz w:val="22"/>
          <w:szCs w:val="22"/>
          <w:lang w:val="es-CO"/>
        </w:rPr>
        <w:t>E</w:t>
      </w:r>
      <w:r w:rsidRPr="004B05D3">
        <w:rPr>
          <w:sz w:val="22"/>
          <w:szCs w:val="22"/>
          <w:lang w:val="es-CO"/>
        </w:rPr>
        <w:t>ntidad adscrita al Ministerio de Hacienda y Crédito público del Gobierno Colombiano que fue creado para atender la construcción, reconstrucción, recuperación y reactivación económica y social de las zonas afectadas por los eventos derivados del fenómeno de La Niña de los años 2010 y 2011.</w:t>
      </w:r>
      <w:r w:rsidR="005E5901">
        <w:rPr>
          <w:sz w:val="22"/>
          <w:szCs w:val="22"/>
          <w:lang w:val="es-CO"/>
        </w:rPr>
        <w:t xml:space="preserve"> Así mismo, </w:t>
      </w:r>
      <w:r w:rsidR="00AF2E8F">
        <w:rPr>
          <w:sz w:val="22"/>
          <w:szCs w:val="22"/>
          <w:lang w:val="es-CO"/>
        </w:rPr>
        <w:t xml:space="preserve">podrá </w:t>
      </w:r>
      <w:r w:rsidR="005E5901" w:rsidRPr="00863347">
        <w:rPr>
          <w:sz w:val="22"/>
          <w:szCs w:val="22"/>
          <w:lang w:val="es-CO"/>
        </w:rPr>
        <w:t>estructurar y ejecutar proyectos integrales de reducción del riesgo y adaptación al cambio climático</w:t>
      </w:r>
      <w:r w:rsidR="005E5901">
        <w:rPr>
          <w:sz w:val="22"/>
          <w:szCs w:val="22"/>
          <w:lang w:val="es-CO"/>
        </w:rPr>
        <w:t>.</w:t>
      </w:r>
    </w:p>
    <w:p w14:paraId="61C4B6B2" w14:textId="1F04ABC8" w:rsidR="004B05D3" w:rsidRPr="004B05D3" w:rsidRDefault="004B05D3" w:rsidP="004B05D3">
      <w:pPr>
        <w:pStyle w:val="Prrafodelista"/>
        <w:numPr>
          <w:ilvl w:val="0"/>
          <w:numId w:val="10"/>
        </w:numPr>
        <w:spacing w:line="240" w:lineRule="auto"/>
        <w:ind w:left="567" w:hanging="567"/>
        <w:rPr>
          <w:sz w:val="22"/>
          <w:szCs w:val="22"/>
          <w:lang w:val="es-CO"/>
        </w:rPr>
      </w:pPr>
      <w:r w:rsidRPr="004B05D3">
        <w:rPr>
          <w:b/>
          <w:bCs/>
          <w:sz w:val="22"/>
          <w:szCs w:val="22"/>
          <w:lang w:val="es-CO"/>
        </w:rPr>
        <w:t>Equipo Local de Seguimiento (ELS):</w:t>
      </w:r>
      <w:r w:rsidRPr="004B05D3">
        <w:rPr>
          <w:sz w:val="22"/>
          <w:szCs w:val="22"/>
          <w:lang w:val="es-CO"/>
        </w:rPr>
        <w:t xml:space="preserve"> </w:t>
      </w:r>
      <w:r w:rsidR="00AF2E8F">
        <w:rPr>
          <w:sz w:val="22"/>
          <w:szCs w:val="22"/>
          <w:lang w:val="es-CO"/>
        </w:rPr>
        <w:t>I</w:t>
      </w:r>
      <w:r w:rsidRPr="004B05D3">
        <w:rPr>
          <w:sz w:val="22"/>
          <w:szCs w:val="22"/>
          <w:lang w:val="es-CO"/>
        </w:rPr>
        <w:t>nstancia de coordinación, participación, gestión y control social de los proyectos, que se encuentra fundada en un diálogo entre las personas que la conforman. Su propósito es llevar a cabo el control social orientado a la participación en la resolución de problemas y conflictos, el buen uso de los recursos públicos y la vigilancia de la ejecución de los proyectos liderados por el Fondo Adaptación.</w:t>
      </w:r>
    </w:p>
    <w:p w14:paraId="52A1BAFB" w14:textId="77777777" w:rsidR="004B05D3" w:rsidRPr="004B05D3" w:rsidRDefault="004B05D3" w:rsidP="004B05D3">
      <w:pPr>
        <w:pStyle w:val="Prrafodelista"/>
        <w:numPr>
          <w:ilvl w:val="0"/>
          <w:numId w:val="10"/>
        </w:numPr>
        <w:spacing w:line="240" w:lineRule="auto"/>
        <w:ind w:left="567" w:hanging="567"/>
        <w:rPr>
          <w:sz w:val="22"/>
          <w:szCs w:val="22"/>
          <w:lang w:val="es-CO"/>
        </w:rPr>
      </w:pPr>
      <w:r w:rsidRPr="004B05D3">
        <w:rPr>
          <w:b/>
          <w:bCs/>
          <w:sz w:val="22"/>
          <w:szCs w:val="22"/>
          <w:lang w:val="es-CO"/>
        </w:rPr>
        <w:t>Participación:</w:t>
      </w:r>
      <w:r w:rsidRPr="004B05D3">
        <w:rPr>
          <w:sz w:val="22"/>
          <w:szCs w:val="22"/>
          <w:lang w:val="es-CO"/>
        </w:rPr>
        <w:t xml:space="preserve"> proceso social donde diferentes personas se conectan para fortalecer su actuación, mediante la conversación, el diálogo de saberes y el intercambio de sus intereses, reconociendo las capacidades individuales y colectivas.</w:t>
      </w:r>
    </w:p>
    <w:p w14:paraId="218F13BD" w14:textId="77777777" w:rsidR="004B05D3" w:rsidRPr="004B05D3" w:rsidRDefault="004B05D3" w:rsidP="004B05D3">
      <w:pPr>
        <w:pStyle w:val="Prrafodelista"/>
        <w:numPr>
          <w:ilvl w:val="0"/>
          <w:numId w:val="10"/>
        </w:numPr>
        <w:spacing w:line="240" w:lineRule="auto"/>
        <w:ind w:left="567" w:hanging="567"/>
        <w:rPr>
          <w:sz w:val="22"/>
          <w:szCs w:val="22"/>
          <w:lang w:val="es-CO"/>
        </w:rPr>
      </w:pPr>
      <w:r w:rsidRPr="004B05D3">
        <w:rPr>
          <w:b/>
          <w:bCs/>
          <w:sz w:val="22"/>
          <w:szCs w:val="22"/>
          <w:lang w:val="es-CO"/>
        </w:rPr>
        <w:t>Servicio de Atención al Ciudadano (SAC):</w:t>
      </w:r>
      <w:r w:rsidRPr="004B05D3">
        <w:rPr>
          <w:sz w:val="22"/>
          <w:szCs w:val="22"/>
          <w:lang w:val="es-CO"/>
        </w:rPr>
        <w:t xml:space="preserve"> Espacio definido donde la comunidad directamente beneficiada por las intervenciones del FA recibe información constante y deja sus peticiones, quejas, reclamos, sugerencias, denuncias y felicitaciones en relación con las mismas.</w:t>
      </w:r>
    </w:p>
    <w:p w14:paraId="08F50A5D" w14:textId="77777777" w:rsidR="004B05D3" w:rsidRPr="004B05D3" w:rsidRDefault="004B05D3" w:rsidP="004B05D3">
      <w:pPr>
        <w:pStyle w:val="Prrafodelista"/>
        <w:numPr>
          <w:ilvl w:val="0"/>
          <w:numId w:val="10"/>
        </w:numPr>
        <w:spacing w:line="240" w:lineRule="auto"/>
        <w:ind w:left="567" w:hanging="567"/>
        <w:rPr>
          <w:sz w:val="22"/>
          <w:szCs w:val="22"/>
          <w:lang w:val="es-CO"/>
        </w:rPr>
      </w:pPr>
      <w:r w:rsidRPr="004B05D3">
        <w:rPr>
          <w:b/>
          <w:bCs/>
          <w:sz w:val="22"/>
          <w:szCs w:val="22"/>
          <w:lang w:val="es-CO"/>
        </w:rPr>
        <w:t>Peticiones, Quejas, Reclamos, Sugerencias, Denuncias y Felicitaciones (PQRSDF):</w:t>
      </w:r>
      <w:r w:rsidRPr="004B05D3">
        <w:rPr>
          <w:sz w:val="22"/>
          <w:szCs w:val="22"/>
          <w:lang w:val="es-CO"/>
        </w:rPr>
        <w:t xml:space="preserve"> Sistema que permite a los ciudadanos presentar Peticiones, Quejas, Reclamos, Sugerencias, Denuncias y Felicitaciones en relación con los proyectos del Fondo.</w:t>
      </w:r>
    </w:p>
    <w:p w14:paraId="3B9B36F3" w14:textId="77777777" w:rsidR="004B05D3" w:rsidRPr="004B05D3" w:rsidRDefault="004B05D3" w:rsidP="004B05D3">
      <w:pPr>
        <w:pStyle w:val="Prrafodelista"/>
        <w:numPr>
          <w:ilvl w:val="0"/>
          <w:numId w:val="10"/>
        </w:numPr>
        <w:spacing w:line="240" w:lineRule="auto"/>
        <w:ind w:left="567" w:hanging="567"/>
        <w:rPr>
          <w:sz w:val="22"/>
          <w:szCs w:val="22"/>
          <w:lang w:val="es-CO"/>
        </w:rPr>
      </w:pPr>
      <w:r w:rsidRPr="004B05D3">
        <w:rPr>
          <w:b/>
          <w:bCs/>
          <w:sz w:val="22"/>
          <w:szCs w:val="22"/>
          <w:lang w:val="es-CO"/>
        </w:rPr>
        <w:t>Equipo de Gestión Territorial (EGT</w:t>
      </w:r>
      <w:r w:rsidRPr="00AB777C">
        <w:rPr>
          <w:b/>
          <w:bCs/>
          <w:sz w:val="22"/>
          <w:szCs w:val="22"/>
          <w:lang w:val="es-CO"/>
        </w:rPr>
        <w:t>)</w:t>
      </w:r>
      <w:r w:rsidRPr="004B05D3">
        <w:rPr>
          <w:sz w:val="22"/>
          <w:szCs w:val="22"/>
          <w:lang w:val="es-CO"/>
        </w:rPr>
        <w:t>: Representantes del territorio elegidos por la comunidad para hacer parte del proceso de gestión social del proyecto, con el fin de apoyar la articulación local, el seguimiento participativo y la sostenibilidad de las intervenciones en el marco de la Política de Gestión Social.</w:t>
      </w:r>
    </w:p>
    <w:p w14:paraId="02F32020" w14:textId="77777777" w:rsidR="00B208DE" w:rsidRDefault="00B208DE" w:rsidP="00B208DE">
      <w:pPr>
        <w:spacing w:line="240" w:lineRule="auto"/>
        <w:rPr>
          <w:sz w:val="22"/>
          <w:szCs w:val="22"/>
        </w:rPr>
      </w:pPr>
    </w:p>
    <w:p w14:paraId="694240B0" w14:textId="77777777" w:rsidR="00936A66" w:rsidRDefault="00936A66" w:rsidP="00B208DE">
      <w:pPr>
        <w:spacing w:line="240" w:lineRule="auto"/>
        <w:rPr>
          <w:sz w:val="22"/>
          <w:szCs w:val="22"/>
        </w:rPr>
      </w:pPr>
    </w:p>
    <w:p w14:paraId="1A5DEADF" w14:textId="77777777" w:rsidR="00936A66" w:rsidRDefault="00936A66" w:rsidP="00B208DE">
      <w:pPr>
        <w:spacing w:line="240" w:lineRule="auto"/>
        <w:rPr>
          <w:sz w:val="22"/>
          <w:szCs w:val="22"/>
        </w:rPr>
      </w:pPr>
    </w:p>
    <w:p w14:paraId="746E3A96" w14:textId="77777777" w:rsidR="00936A66" w:rsidRDefault="00936A66" w:rsidP="00B208DE">
      <w:pPr>
        <w:spacing w:line="240" w:lineRule="auto"/>
        <w:rPr>
          <w:sz w:val="22"/>
          <w:szCs w:val="22"/>
        </w:rPr>
      </w:pPr>
    </w:p>
    <w:p w14:paraId="4A5F5309" w14:textId="77777777" w:rsidR="00936A66" w:rsidRDefault="00936A66" w:rsidP="00B208DE">
      <w:pPr>
        <w:spacing w:line="240" w:lineRule="auto"/>
        <w:rPr>
          <w:sz w:val="22"/>
          <w:szCs w:val="22"/>
        </w:rPr>
      </w:pPr>
    </w:p>
    <w:p w14:paraId="3FD33459" w14:textId="77777777" w:rsidR="00936A66" w:rsidRPr="004B05D3" w:rsidRDefault="00936A66" w:rsidP="00B208DE">
      <w:pPr>
        <w:spacing w:line="240" w:lineRule="auto"/>
        <w:rPr>
          <w:sz w:val="22"/>
          <w:szCs w:val="22"/>
        </w:rPr>
      </w:pPr>
    </w:p>
    <w:p w14:paraId="20999B54" w14:textId="1849E7E6" w:rsidR="007F2ADB" w:rsidRPr="004B05D3" w:rsidRDefault="009C004B" w:rsidP="009C004B">
      <w:pPr>
        <w:pStyle w:val="Ttulo1"/>
        <w:keepNext w:val="0"/>
        <w:keepLines w:val="0"/>
        <w:widowControl w:val="0"/>
        <w:numPr>
          <w:ilvl w:val="0"/>
          <w:numId w:val="0"/>
        </w:numPr>
        <w:spacing w:before="73" w:after="21" w:line="240" w:lineRule="auto"/>
        <w:jc w:val="left"/>
        <w:rPr>
          <w:rFonts w:eastAsia="Arial" w:cs="Arial"/>
          <w:b/>
          <w:color w:val="000000"/>
          <w:sz w:val="20"/>
          <w:szCs w:val="20"/>
        </w:rPr>
      </w:pPr>
      <w:r w:rsidRPr="004B05D3">
        <w:rPr>
          <w:rFonts w:eastAsia="Arial" w:cs="Arial"/>
          <w:b/>
          <w:color w:val="000000"/>
          <w:sz w:val="20"/>
          <w:szCs w:val="20"/>
        </w:rPr>
        <w:t xml:space="preserve">  Control de cambios</w:t>
      </w:r>
      <w:r w:rsidR="004B26A2" w:rsidRPr="004B05D3">
        <w:rPr>
          <w:rFonts w:eastAsia="Arial" w:cs="Arial"/>
          <w:b/>
          <w:color w:val="000000"/>
          <w:sz w:val="20"/>
          <w:szCs w:val="20"/>
        </w:rPr>
        <w:t xml:space="preserve"> del sistema de gestión de calidad</w:t>
      </w:r>
    </w:p>
    <w:tbl>
      <w:tblPr>
        <w:tblStyle w:val="ad"/>
        <w:tblW w:w="10640" w:type="dxa"/>
        <w:tblInd w:w="1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70"/>
        <w:gridCol w:w="1559"/>
        <w:gridCol w:w="2906"/>
        <w:gridCol w:w="2055"/>
        <w:gridCol w:w="2250"/>
      </w:tblGrid>
      <w:tr w:rsidR="007F2ADB" w:rsidRPr="009C3E56" w14:paraId="2A1267F9" w14:textId="77777777" w:rsidTr="00CF7024">
        <w:trPr>
          <w:trHeight w:val="398"/>
          <w:tblHeader/>
        </w:trPr>
        <w:tc>
          <w:tcPr>
            <w:tcW w:w="1870" w:type="dxa"/>
            <w:vAlign w:val="center"/>
          </w:tcPr>
          <w:p w14:paraId="3FE8B6E3" w14:textId="77777777" w:rsidR="007F2ADB" w:rsidRPr="009C3E56" w:rsidRDefault="00000000" w:rsidP="0047216B">
            <w:pPr>
              <w:widowControl w:val="0"/>
              <w:pBdr>
                <w:top w:val="nil"/>
                <w:left w:val="nil"/>
                <w:bottom w:val="nil"/>
                <w:right w:val="nil"/>
                <w:between w:val="nil"/>
              </w:pBdr>
              <w:spacing w:before="3"/>
              <w:ind w:left="-83" w:right="-110"/>
              <w:jc w:val="center"/>
              <w:rPr>
                <w:rFonts w:eastAsia="Arial" w:cs="Arial"/>
                <w:b/>
                <w:color w:val="000000"/>
                <w:sz w:val="18"/>
                <w:szCs w:val="18"/>
              </w:rPr>
            </w:pPr>
            <w:r w:rsidRPr="009C3E56">
              <w:rPr>
                <w:rFonts w:eastAsia="Arial" w:cs="Arial"/>
                <w:b/>
                <w:color w:val="000000"/>
                <w:sz w:val="18"/>
                <w:szCs w:val="18"/>
              </w:rPr>
              <w:t>Versión</w:t>
            </w:r>
          </w:p>
        </w:tc>
        <w:tc>
          <w:tcPr>
            <w:tcW w:w="1559" w:type="dxa"/>
            <w:vAlign w:val="center"/>
          </w:tcPr>
          <w:p w14:paraId="5DBD0658" w14:textId="77777777" w:rsidR="007F2ADB" w:rsidRPr="009C3E56" w:rsidRDefault="00000000" w:rsidP="0047216B">
            <w:pPr>
              <w:widowControl w:val="0"/>
              <w:pBdr>
                <w:top w:val="nil"/>
                <w:left w:val="nil"/>
                <w:bottom w:val="nil"/>
                <w:right w:val="nil"/>
                <w:between w:val="nil"/>
              </w:pBdr>
              <w:spacing w:line="252" w:lineRule="auto"/>
              <w:ind w:hanging="72"/>
              <w:jc w:val="center"/>
              <w:rPr>
                <w:rFonts w:eastAsia="Arial" w:cs="Arial"/>
                <w:b/>
                <w:color w:val="000000"/>
                <w:sz w:val="18"/>
                <w:szCs w:val="18"/>
              </w:rPr>
            </w:pPr>
            <w:r w:rsidRPr="009C3E56">
              <w:rPr>
                <w:rFonts w:eastAsia="Arial" w:cs="Arial"/>
                <w:b/>
                <w:color w:val="000000"/>
                <w:sz w:val="18"/>
                <w:szCs w:val="18"/>
              </w:rPr>
              <w:t>Ítem del cambio</w:t>
            </w:r>
          </w:p>
        </w:tc>
        <w:tc>
          <w:tcPr>
            <w:tcW w:w="2906" w:type="dxa"/>
            <w:vAlign w:val="center"/>
          </w:tcPr>
          <w:p w14:paraId="37A93CAE" w14:textId="77777777" w:rsidR="007F2ADB" w:rsidRPr="009C3E56" w:rsidRDefault="00000000" w:rsidP="0047216B">
            <w:pPr>
              <w:widowControl w:val="0"/>
              <w:pBdr>
                <w:top w:val="nil"/>
                <w:left w:val="nil"/>
                <w:bottom w:val="nil"/>
                <w:right w:val="nil"/>
                <w:between w:val="nil"/>
              </w:pBdr>
              <w:spacing w:before="3"/>
              <w:jc w:val="center"/>
              <w:rPr>
                <w:rFonts w:eastAsia="Arial" w:cs="Arial"/>
                <w:b/>
                <w:color w:val="000000"/>
                <w:sz w:val="18"/>
                <w:szCs w:val="18"/>
              </w:rPr>
            </w:pPr>
            <w:r w:rsidRPr="009C3E56">
              <w:rPr>
                <w:rFonts w:eastAsia="Arial" w:cs="Arial"/>
                <w:b/>
                <w:color w:val="000000"/>
                <w:sz w:val="18"/>
                <w:szCs w:val="18"/>
              </w:rPr>
              <w:t>Cambio realizado</w:t>
            </w:r>
          </w:p>
        </w:tc>
        <w:tc>
          <w:tcPr>
            <w:tcW w:w="2055" w:type="dxa"/>
            <w:vAlign w:val="center"/>
          </w:tcPr>
          <w:p w14:paraId="7289A976" w14:textId="77777777" w:rsidR="007F2ADB" w:rsidRPr="009C3E56" w:rsidRDefault="00000000" w:rsidP="0047216B">
            <w:pPr>
              <w:widowControl w:val="0"/>
              <w:pBdr>
                <w:top w:val="nil"/>
                <w:left w:val="nil"/>
                <w:bottom w:val="nil"/>
                <w:right w:val="nil"/>
                <w:between w:val="nil"/>
              </w:pBdr>
              <w:spacing w:before="3"/>
              <w:jc w:val="center"/>
              <w:rPr>
                <w:rFonts w:eastAsia="Arial" w:cs="Arial"/>
                <w:b/>
                <w:color w:val="000000"/>
                <w:sz w:val="18"/>
                <w:szCs w:val="18"/>
              </w:rPr>
            </w:pPr>
            <w:r w:rsidRPr="009C3E56">
              <w:rPr>
                <w:rFonts w:eastAsia="Arial" w:cs="Arial"/>
                <w:b/>
                <w:color w:val="000000"/>
                <w:sz w:val="18"/>
                <w:szCs w:val="18"/>
              </w:rPr>
              <w:t>Motivo del cambio</w:t>
            </w:r>
          </w:p>
        </w:tc>
        <w:tc>
          <w:tcPr>
            <w:tcW w:w="2250" w:type="dxa"/>
            <w:vAlign w:val="center"/>
          </w:tcPr>
          <w:p w14:paraId="2637144C" w14:textId="77777777" w:rsidR="007F2ADB" w:rsidRPr="009C3E56" w:rsidRDefault="00000000" w:rsidP="0047216B">
            <w:pPr>
              <w:widowControl w:val="0"/>
              <w:pBdr>
                <w:top w:val="nil"/>
                <w:left w:val="nil"/>
                <w:bottom w:val="nil"/>
                <w:right w:val="nil"/>
                <w:between w:val="nil"/>
              </w:pBdr>
              <w:spacing w:line="252" w:lineRule="auto"/>
              <w:ind w:left="22" w:right="146"/>
              <w:jc w:val="center"/>
              <w:rPr>
                <w:rFonts w:eastAsia="Arial" w:cs="Arial"/>
                <w:b/>
                <w:color w:val="000000"/>
                <w:sz w:val="18"/>
                <w:szCs w:val="18"/>
              </w:rPr>
            </w:pPr>
            <w:r w:rsidRPr="009C3E56">
              <w:rPr>
                <w:rFonts w:eastAsia="Arial" w:cs="Arial"/>
                <w:b/>
                <w:color w:val="000000"/>
                <w:sz w:val="18"/>
                <w:szCs w:val="18"/>
              </w:rPr>
              <w:t>Fecha del Cambio</w:t>
            </w:r>
          </w:p>
        </w:tc>
      </w:tr>
      <w:tr w:rsidR="007F2ADB" w:rsidRPr="009C3E56" w14:paraId="3DFEE7F6" w14:textId="77777777" w:rsidTr="00CF7024">
        <w:trPr>
          <w:trHeight w:val="293"/>
        </w:trPr>
        <w:tc>
          <w:tcPr>
            <w:tcW w:w="1870" w:type="dxa"/>
            <w:vAlign w:val="center"/>
          </w:tcPr>
          <w:p w14:paraId="1F2B966C" w14:textId="77777777" w:rsidR="007F2ADB" w:rsidRPr="009C3E56" w:rsidRDefault="00000000">
            <w:pPr>
              <w:widowControl w:val="0"/>
              <w:pBdr>
                <w:top w:val="nil"/>
                <w:left w:val="nil"/>
                <w:bottom w:val="nil"/>
                <w:right w:val="nil"/>
                <w:between w:val="nil"/>
              </w:pBdr>
              <w:spacing w:before="3"/>
              <w:ind w:left="431" w:right="428"/>
              <w:jc w:val="center"/>
              <w:rPr>
                <w:rFonts w:eastAsia="Arial" w:cs="Arial"/>
                <w:color w:val="000000"/>
                <w:sz w:val="18"/>
                <w:szCs w:val="18"/>
              </w:rPr>
            </w:pPr>
            <w:r w:rsidRPr="009C3E56">
              <w:rPr>
                <w:rFonts w:eastAsia="Arial" w:cs="Arial"/>
                <w:color w:val="000000"/>
                <w:sz w:val="18"/>
                <w:szCs w:val="18"/>
              </w:rPr>
              <w:t>1.0</w:t>
            </w:r>
          </w:p>
        </w:tc>
        <w:tc>
          <w:tcPr>
            <w:tcW w:w="1559" w:type="dxa"/>
            <w:vAlign w:val="center"/>
          </w:tcPr>
          <w:p w14:paraId="66367457" w14:textId="77777777" w:rsidR="007F2ADB" w:rsidRPr="009C3E56" w:rsidRDefault="00000000">
            <w:pPr>
              <w:widowControl w:val="0"/>
              <w:pBdr>
                <w:top w:val="nil"/>
                <w:left w:val="nil"/>
                <w:bottom w:val="nil"/>
                <w:right w:val="nil"/>
                <w:between w:val="nil"/>
              </w:pBdr>
              <w:spacing w:before="3"/>
              <w:ind w:right="289"/>
              <w:jc w:val="center"/>
              <w:rPr>
                <w:rFonts w:eastAsia="Arial" w:cs="Arial"/>
                <w:color w:val="000000"/>
                <w:sz w:val="18"/>
                <w:szCs w:val="18"/>
              </w:rPr>
            </w:pPr>
            <w:r w:rsidRPr="009C3E56">
              <w:rPr>
                <w:rFonts w:eastAsia="Arial" w:cs="Arial"/>
                <w:color w:val="000000"/>
                <w:sz w:val="18"/>
                <w:szCs w:val="18"/>
              </w:rPr>
              <w:t>-</w:t>
            </w:r>
          </w:p>
        </w:tc>
        <w:tc>
          <w:tcPr>
            <w:tcW w:w="2906" w:type="dxa"/>
            <w:vAlign w:val="center"/>
          </w:tcPr>
          <w:p w14:paraId="521A15E8" w14:textId="77777777" w:rsidR="007F2ADB" w:rsidRPr="009C3E56" w:rsidRDefault="00000000">
            <w:pPr>
              <w:widowControl w:val="0"/>
              <w:pBdr>
                <w:top w:val="nil"/>
                <w:left w:val="nil"/>
                <w:bottom w:val="nil"/>
                <w:right w:val="nil"/>
                <w:between w:val="nil"/>
              </w:pBdr>
              <w:spacing w:before="3"/>
              <w:ind w:left="110" w:right="98"/>
              <w:jc w:val="left"/>
              <w:rPr>
                <w:rFonts w:eastAsia="Arial" w:cs="Arial"/>
                <w:color w:val="000000"/>
                <w:sz w:val="18"/>
                <w:szCs w:val="18"/>
              </w:rPr>
            </w:pPr>
            <w:r w:rsidRPr="009C3E56">
              <w:rPr>
                <w:rFonts w:eastAsia="Arial" w:cs="Arial"/>
                <w:color w:val="000000"/>
                <w:sz w:val="18"/>
                <w:szCs w:val="18"/>
              </w:rPr>
              <w:t>Creación del formato</w:t>
            </w:r>
          </w:p>
        </w:tc>
        <w:tc>
          <w:tcPr>
            <w:tcW w:w="2055" w:type="dxa"/>
            <w:vAlign w:val="center"/>
          </w:tcPr>
          <w:p w14:paraId="4DC73920" w14:textId="77777777" w:rsidR="007F2ADB" w:rsidRPr="009C3E56" w:rsidRDefault="00000000">
            <w:pPr>
              <w:widowControl w:val="0"/>
              <w:pBdr>
                <w:top w:val="nil"/>
                <w:left w:val="nil"/>
                <w:bottom w:val="nil"/>
                <w:right w:val="nil"/>
                <w:between w:val="nil"/>
              </w:pBdr>
              <w:spacing w:before="3"/>
              <w:ind w:left="111"/>
              <w:jc w:val="left"/>
              <w:rPr>
                <w:rFonts w:eastAsia="Arial" w:cs="Arial"/>
                <w:color w:val="000000"/>
                <w:sz w:val="18"/>
                <w:szCs w:val="18"/>
              </w:rPr>
            </w:pPr>
            <w:r w:rsidRPr="009C3E56">
              <w:rPr>
                <w:rFonts w:eastAsia="Arial" w:cs="Arial"/>
                <w:color w:val="000000"/>
                <w:sz w:val="18"/>
                <w:szCs w:val="18"/>
              </w:rPr>
              <w:t>-</w:t>
            </w:r>
          </w:p>
        </w:tc>
        <w:tc>
          <w:tcPr>
            <w:tcW w:w="2250" w:type="dxa"/>
            <w:vAlign w:val="center"/>
          </w:tcPr>
          <w:p w14:paraId="6EE76447" w14:textId="77777777" w:rsidR="007F2ADB" w:rsidRPr="009C3E56" w:rsidRDefault="00000000">
            <w:pPr>
              <w:widowControl w:val="0"/>
              <w:pBdr>
                <w:top w:val="nil"/>
                <w:left w:val="nil"/>
                <w:bottom w:val="nil"/>
                <w:right w:val="nil"/>
                <w:between w:val="nil"/>
              </w:pBdr>
              <w:spacing w:before="3"/>
              <w:ind w:left="111"/>
              <w:jc w:val="center"/>
              <w:rPr>
                <w:rFonts w:eastAsia="Arial" w:cs="Arial"/>
                <w:color w:val="000000"/>
                <w:sz w:val="18"/>
                <w:szCs w:val="18"/>
              </w:rPr>
            </w:pPr>
            <w:r w:rsidRPr="009C3E56">
              <w:rPr>
                <w:rFonts w:eastAsia="Arial" w:cs="Arial"/>
                <w:color w:val="000000"/>
                <w:sz w:val="18"/>
                <w:szCs w:val="18"/>
              </w:rPr>
              <w:t>-</w:t>
            </w:r>
          </w:p>
        </w:tc>
      </w:tr>
      <w:tr w:rsidR="007F2ADB" w:rsidRPr="009C3E56" w14:paraId="53C11200" w14:textId="77777777" w:rsidTr="00CF7024">
        <w:trPr>
          <w:trHeight w:val="404"/>
        </w:trPr>
        <w:tc>
          <w:tcPr>
            <w:tcW w:w="1870" w:type="dxa"/>
            <w:vAlign w:val="center"/>
          </w:tcPr>
          <w:p w14:paraId="77159F0E" w14:textId="77777777" w:rsidR="007F2ADB" w:rsidRPr="009C3E56" w:rsidRDefault="00000000">
            <w:pPr>
              <w:widowControl w:val="0"/>
              <w:pBdr>
                <w:top w:val="nil"/>
                <w:left w:val="nil"/>
                <w:bottom w:val="nil"/>
                <w:right w:val="nil"/>
                <w:between w:val="nil"/>
              </w:pBdr>
              <w:spacing w:before="3"/>
              <w:ind w:left="431" w:right="428"/>
              <w:jc w:val="center"/>
              <w:rPr>
                <w:rFonts w:eastAsia="Arial" w:cs="Arial"/>
                <w:color w:val="000000"/>
                <w:sz w:val="18"/>
                <w:szCs w:val="18"/>
              </w:rPr>
            </w:pPr>
            <w:r w:rsidRPr="009C3E56">
              <w:rPr>
                <w:rFonts w:eastAsia="Arial" w:cs="Arial"/>
                <w:color w:val="000000"/>
                <w:sz w:val="18"/>
                <w:szCs w:val="18"/>
              </w:rPr>
              <w:t>2.0</w:t>
            </w:r>
          </w:p>
        </w:tc>
        <w:tc>
          <w:tcPr>
            <w:tcW w:w="1559" w:type="dxa"/>
            <w:vAlign w:val="center"/>
          </w:tcPr>
          <w:p w14:paraId="1383E25C" w14:textId="77777777" w:rsidR="007F2ADB" w:rsidRPr="009C3E56" w:rsidRDefault="00000000">
            <w:pPr>
              <w:widowControl w:val="0"/>
              <w:pBdr>
                <w:top w:val="nil"/>
                <w:left w:val="nil"/>
                <w:bottom w:val="nil"/>
                <w:right w:val="nil"/>
                <w:between w:val="nil"/>
              </w:pBdr>
              <w:spacing w:before="3"/>
              <w:ind w:right="289"/>
              <w:jc w:val="center"/>
              <w:rPr>
                <w:rFonts w:eastAsia="Arial" w:cs="Arial"/>
                <w:color w:val="000000"/>
                <w:sz w:val="18"/>
                <w:szCs w:val="18"/>
              </w:rPr>
            </w:pPr>
            <w:r w:rsidRPr="009C3E56">
              <w:rPr>
                <w:rFonts w:eastAsia="Arial" w:cs="Arial"/>
                <w:color w:val="000000"/>
                <w:sz w:val="18"/>
                <w:szCs w:val="18"/>
              </w:rPr>
              <w:t>-</w:t>
            </w:r>
          </w:p>
        </w:tc>
        <w:tc>
          <w:tcPr>
            <w:tcW w:w="2906" w:type="dxa"/>
            <w:vAlign w:val="center"/>
          </w:tcPr>
          <w:p w14:paraId="458FAA14" w14:textId="77777777" w:rsidR="007F2ADB" w:rsidRPr="009C3E56" w:rsidRDefault="00000000">
            <w:pPr>
              <w:widowControl w:val="0"/>
              <w:pBdr>
                <w:top w:val="nil"/>
                <w:left w:val="nil"/>
                <w:bottom w:val="nil"/>
                <w:right w:val="nil"/>
                <w:between w:val="nil"/>
              </w:pBdr>
              <w:spacing w:before="3"/>
              <w:ind w:left="110" w:right="98"/>
              <w:jc w:val="left"/>
              <w:rPr>
                <w:rFonts w:eastAsia="Arial" w:cs="Arial"/>
                <w:color w:val="000000"/>
                <w:sz w:val="18"/>
                <w:szCs w:val="18"/>
              </w:rPr>
            </w:pPr>
            <w:r w:rsidRPr="009C3E56">
              <w:rPr>
                <w:rFonts w:eastAsia="Arial" w:cs="Arial"/>
                <w:color w:val="000000"/>
                <w:sz w:val="18"/>
                <w:szCs w:val="18"/>
              </w:rPr>
              <w:t>-</w:t>
            </w:r>
          </w:p>
        </w:tc>
        <w:tc>
          <w:tcPr>
            <w:tcW w:w="2055" w:type="dxa"/>
            <w:vAlign w:val="center"/>
          </w:tcPr>
          <w:p w14:paraId="337CA61F" w14:textId="77777777" w:rsidR="007F2ADB" w:rsidRPr="009C3E56" w:rsidRDefault="00000000">
            <w:pPr>
              <w:widowControl w:val="0"/>
              <w:pBdr>
                <w:top w:val="nil"/>
                <w:left w:val="nil"/>
                <w:bottom w:val="nil"/>
                <w:right w:val="nil"/>
                <w:between w:val="nil"/>
              </w:pBdr>
              <w:spacing w:before="3"/>
              <w:ind w:left="111"/>
              <w:jc w:val="left"/>
              <w:rPr>
                <w:rFonts w:eastAsia="Arial" w:cs="Arial"/>
                <w:color w:val="000000"/>
                <w:sz w:val="18"/>
                <w:szCs w:val="18"/>
              </w:rPr>
            </w:pPr>
            <w:r w:rsidRPr="009C3E56">
              <w:rPr>
                <w:rFonts w:eastAsia="Arial" w:cs="Arial"/>
                <w:color w:val="000000"/>
                <w:sz w:val="18"/>
                <w:szCs w:val="18"/>
              </w:rPr>
              <w:t>Mejora continúa</w:t>
            </w:r>
          </w:p>
        </w:tc>
        <w:tc>
          <w:tcPr>
            <w:tcW w:w="2250" w:type="dxa"/>
            <w:vAlign w:val="center"/>
          </w:tcPr>
          <w:p w14:paraId="4FFDB978" w14:textId="77777777" w:rsidR="007F2ADB" w:rsidRPr="009C3E56" w:rsidRDefault="00000000">
            <w:pPr>
              <w:widowControl w:val="0"/>
              <w:pBdr>
                <w:top w:val="nil"/>
                <w:left w:val="nil"/>
                <w:bottom w:val="nil"/>
                <w:right w:val="nil"/>
                <w:between w:val="nil"/>
              </w:pBdr>
              <w:spacing w:before="3"/>
              <w:ind w:left="111"/>
              <w:jc w:val="center"/>
              <w:rPr>
                <w:rFonts w:eastAsia="Arial" w:cs="Arial"/>
                <w:color w:val="000000"/>
                <w:sz w:val="18"/>
                <w:szCs w:val="18"/>
              </w:rPr>
            </w:pPr>
            <w:r w:rsidRPr="009C3E56">
              <w:rPr>
                <w:rFonts w:eastAsia="Arial" w:cs="Arial"/>
                <w:color w:val="000000"/>
                <w:sz w:val="18"/>
                <w:szCs w:val="18"/>
              </w:rPr>
              <w:t>Abr - 2018</w:t>
            </w:r>
          </w:p>
        </w:tc>
      </w:tr>
      <w:tr w:rsidR="007F2ADB" w:rsidRPr="009C3E56" w14:paraId="21020CB0" w14:textId="77777777" w:rsidTr="00CF7024">
        <w:trPr>
          <w:trHeight w:val="404"/>
        </w:trPr>
        <w:tc>
          <w:tcPr>
            <w:tcW w:w="1870" w:type="dxa"/>
            <w:vAlign w:val="center"/>
          </w:tcPr>
          <w:p w14:paraId="30DC68EF" w14:textId="77777777" w:rsidR="007F2ADB" w:rsidRPr="009C3E56" w:rsidRDefault="00000000">
            <w:pPr>
              <w:widowControl w:val="0"/>
              <w:pBdr>
                <w:top w:val="nil"/>
                <w:left w:val="nil"/>
                <w:bottom w:val="nil"/>
                <w:right w:val="nil"/>
                <w:between w:val="nil"/>
              </w:pBdr>
              <w:spacing w:before="3"/>
              <w:ind w:left="431" w:right="428"/>
              <w:jc w:val="center"/>
              <w:rPr>
                <w:rFonts w:eastAsia="Arial" w:cs="Arial"/>
                <w:color w:val="000000"/>
                <w:sz w:val="18"/>
                <w:szCs w:val="18"/>
              </w:rPr>
            </w:pPr>
            <w:r w:rsidRPr="009C3E56">
              <w:rPr>
                <w:rFonts w:eastAsia="Arial" w:cs="Arial"/>
                <w:color w:val="000000"/>
                <w:sz w:val="18"/>
                <w:szCs w:val="18"/>
              </w:rPr>
              <w:t>3.0</w:t>
            </w:r>
          </w:p>
        </w:tc>
        <w:tc>
          <w:tcPr>
            <w:tcW w:w="1559" w:type="dxa"/>
            <w:vAlign w:val="center"/>
          </w:tcPr>
          <w:p w14:paraId="12B277FC" w14:textId="77777777" w:rsidR="007F2ADB" w:rsidRPr="009C3E56" w:rsidRDefault="00000000">
            <w:pPr>
              <w:widowControl w:val="0"/>
              <w:pBdr>
                <w:top w:val="nil"/>
                <w:left w:val="nil"/>
                <w:bottom w:val="nil"/>
                <w:right w:val="nil"/>
                <w:between w:val="nil"/>
              </w:pBdr>
              <w:spacing w:before="3"/>
              <w:ind w:right="289"/>
              <w:jc w:val="center"/>
              <w:rPr>
                <w:rFonts w:eastAsia="Arial" w:cs="Arial"/>
                <w:color w:val="000000"/>
                <w:sz w:val="18"/>
                <w:szCs w:val="18"/>
              </w:rPr>
            </w:pPr>
            <w:r w:rsidRPr="009C3E56">
              <w:rPr>
                <w:rFonts w:eastAsia="Arial" w:cs="Arial"/>
                <w:color w:val="000000"/>
                <w:sz w:val="18"/>
                <w:szCs w:val="18"/>
              </w:rPr>
              <w:t>-</w:t>
            </w:r>
          </w:p>
        </w:tc>
        <w:tc>
          <w:tcPr>
            <w:tcW w:w="2906" w:type="dxa"/>
            <w:vAlign w:val="center"/>
          </w:tcPr>
          <w:p w14:paraId="63B1CC3F" w14:textId="77777777" w:rsidR="007F2ADB" w:rsidRPr="009C3E56" w:rsidRDefault="00000000">
            <w:pPr>
              <w:widowControl w:val="0"/>
              <w:pBdr>
                <w:top w:val="nil"/>
                <w:left w:val="nil"/>
                <w:bottom w:val="nil"/>
                <w:right w:val="nil"/>
                <w:between w:val="nil"/>
              </w:pBdr>
              <w:spacing w:before="3"/>
              <w:ind w:left="110" w:right="98"/>
              <w:jc w:val="left"/>
              <w:rPr>
                <w:rFonts w:eastAsia="Arial" w:cs="Arial"/>
                <w:color w:val="000000"/>
                <w:sz w:val="18"/>
                <w:szCs w:val="18"/>
              </w:rPr>
            </w:pPr>
            <w:r w:rsidRPr="009C3E56">
              <w:rPr>
                <w:rFonts w:eastAsia="Arial" w:cs="Arial"/>
                <w:color w:val="000000"/>
                <w:sz w:val="18"/>
                <w:szCs w:val="18"/>
              </w:rPr>
              <w:t>Se actualiza todo el formato</w:t>
            </w:r>
          </w:p>
        </w:tc>
        <w:tc>
          <w:tcPr>
            <w:tcW w:w="2055" w:type="dxa"/>
            <w:vAlign w:val="center"/>
          </w:tcPr>
          <w:p w14:paraId="36F57497" w14:textId="77777777" w:rsidR="007F2ADB" w:rsidRPr="009C3E56" w:rsidRDefault="00000000">
            <w:pPr>
              <w:widowControl w:val="0"/>
              <w:pBdr>
                <w:top w:val="nil"/>
                <w:left w:val="nil"/>
                <w:bottom w:val="nil"/>
                <w:right w:val="nil"/>
                <w:between w:val="nil"/>
              </w:pBdr>
              <w:spacing w:before="3"/>
              <w:ind w:left="111"/>
              <w:jc w:val="left"/>
              <w:rPr>
                <w:rFonts w:eastAsia="Arial" w:cs="Arial"/>
                <w:color w:val="000000"/>
                <w:sz w:val="18"/>
                <w:szCs w:val="18"/>
              </w:rPr>
            </w:pPr>
            <w:r w:rsidRPr="009C3E56">
              <w:rPr>
                <w:rFonts w:eastAsia="Arial" w:cs="Arial"/>
                <w:color w:val="000000"/>
                <w:sz w:val="18"/>
                <w:szCs w:val="18"/>
              </w:rPr>
              <w:t>Mejora continúa</w:t>
            </w:r>
          </w:p>
        </w:tc>
        <w:tc>
          <w:tcPr>
            <w:tcW w:w="2250" w:type="dxa"/>
            <w:vAlign w:val="center"/>
          </w:tcPr>
          <w:p w14:paraId="01868752" w14:textId="77777777" w:rsidR="007F2ADB" w:rsidRPr="009C3E56" w:rsidRDefault="00000000">
            <w:pPr>
              <w:widowControl w:val="0"/>
              <w:pBdr>
                <w:top w:val="nil"/>
                <w:left w:val="nil"/>
                <w:bottom w:val="nil"/>
                <w:right w:val="nil"/>
                <w:between w:val="nil"/>
              </w:pBdr>
              <w:spacing w:before="3"/>
              <w:ind w:left="111"/>
              <w:jc w:val="center"/>
              <w:rPr>
                <w:rFonts w:eastAsia="Arial" w:cs="Arial"/>
                <w:color w:val="000000"/>
                <w:sz w:val="18"/>
                <w:szCs w:val="18"/>
              </w:rPr>
            </w:pPr>
            <w:r w:rsidRPr="009C3E56">
              <w:rPr>
                <w:rFonts w:eastAsia="Arial" w:cs="Arial"/>
                <w:color w:val="000000"/>
                <w:sz w:val="18"/>
                <w:szCs w:val="18"/>
              </w:rPr>
              <w:t>Mar - 2019</w:t>
            </w:r>
          </w:p>
        </w:tc>
      </w:tr>
      <w:tr w:rsidR="007F2ADB" w:rsidRPr="009C3E56" w14:paraId="1CA45B0B" w14:textId="77777777" w:rsidTr="00CF7024">
        <w:trPr>
          <w:trHeight w:val="404"/>
        </w:trPr>
        <w:tc>
          <w:tcPr>
            <w:tcW w:w="1870" w:type="dxa"/>
            <w:vAlign w:val="center"/>
          </w:tcPr>
          <w:p w14:paraId="66AD82BE" w14:textId="77777777" w:rsidR="007F2ADB" w:rsidRPr="009C3E56" w:rsidRDefault="00000000">
            <w:pPr>
              <w:widowControl w:val="0"/>
              <w:pBdr>
                <w:top w:val="nil"/>
                <w:left w:val="nil"/>
                <w:bottom w:val="nil"/>
                <w:right w:val="nil"/>
                <w:between w:val="nil"/>
              </w:pBdr>
              <w:spacing w:before="3"/>
              <w:ind w:left="431" w:right="428"/>
              <w:jc w:val="center"/>
              <w:rPr>
                <w:rFonts w:eastAsia="Arial" w:cs="Arial"/>
                <w:color w:val="000000"/>
                <w:sz w:val="18"/>
                <w:szCs w:val="18"/>
              </w:rPr>
            </w:pPr>
            <w:r w:rsidRPr="009C3E56">
              <w:rPr>
                <w:rFonts w:eastAsia="Arial" w:cs="Arial"/>
                <w:color w:val="000000"/>
                <w:sz w:val="18"/>
                <w:szCs w:val="18"/>
              </w:rPr>
              <w:t>3.1</w:t>
            </w:r>
          </w:p>
        </w:tc>
        <w:tc>
          <w:tcPr>
            <w:tcW w:w="1559" w:type="dxa"/>
            <w:vAlign w:val="center"/>
          </w:tcPr>
          <w:p w14:paraId="297DB151" w14:textId="77777777" w:rsidR="007F2ADB" w:rsidRPr="009C3E56" w:rsidRDefault="00000000">
            <w:pPr>
              <w:widowControl w:val="0"/>
              <w:pBdr>
                <w:top w:val="nil"/>
                <w:left w:val="nil"/>
                <w:bottom w:val="nil"/>
                <w:right w:val="nil"/>
                <w:between w:val="nil"/>
              </w:pBdr>
              <w:spacing w:before="3"/>
              <w:ind w:right="289"/>
              <w:jc w:val="center"/>
              <w:rPr>
                <w:rFonts w:eastAsia="Arial" w:cs="Arial"/>
                <w:color w:val="000000"/>
                <w:sz w:val="18"/>
                <w:szCs w:val="18"/>
              </w:rPr>
            </w:pPr>
            <w:r w:rsidRPr="009C3E56">
              <w:rPr>
                <w:rFonts w:eastAsia="Arial" w:cs="Arial"/>
                <w:color w:val="000000"/>
                <w:sz w:val="18"/>
                <w:szCs w:val="18"/>
              </w:rPr>
              <w:t>-</w:t>
            </w:r>
          </w:p>
        </w:tc>
        <w:tc>
          <w:tcPr>
            <w:tcW w:w="2906" w:type="dxa"/>
            <w:vAlign w:val="center"/>
          </w:tcPr>
          <w:p w14:paraId="56083D00" w14:textId="77777777" w:rsidR="007F2ADB" w:rsidRPr="009C3E56" w:rsidRDefault="00000000">
            <w:pPr>
              <w:widowControl w:val="0"/>
              <w:pBdr>
                <w:top w:val="nil"/>
                <w:left w:val="nil"/>
                <w:bottom w:val="nil"/>
                <w:right w:val="nil"/>
                <w:between w:val="nil"/>
              </w:pBdr>
              <w:spacing w:before="3"/>
              <w:ind w:left="110" w:right="98"/>
              <w:jc w:val="left"/>
              <w:rPr>
                <w:rFonts w:eastAsia="Arial" w:cs="Arial"/>
                <w:color w:val="000000"/>
                <w:sz w:val="18"/>
                <w:szCs w:val="18"/>
              </w:rPr>
            </w:pPr>
            <w:r w:rsidRPr="009C3E56">
              <w:rPr>
                <w:rFonts w:eastAsia="Arial" w:cs="Arial"/>
                <w:color w:val="000000"/>
                <w:sz w:val="18"/>
                <w:szCs w:val="18"/>
              </w:rPr>
              <w:t>Se actualizan los tipos de espacio y las preguntas, y se incorpora la pregunta No. 4</w:t>
            </w:r>
          </w:p>
        </w:tc>
        <w:tc>
          <w:tcPr>
            <w:tcW w:w="2055" w:type="dxa"/>
            <w:vAlign w:val="center"/>
          </w:tcPr>
          <w:p w14:paraId="15191B45" w14:textId="77777777" w:rsidR="007F2ADB" w:rsidRPr="009C3E56" w:rsidRDefault="00000000">
            <w:pPr>
              <w:widowControl w:val="0"/>
              <w:pBdr>
                <w:top w:val="nil"/>
                <w:left w:val="nil"/>
                <w:bottom w:val="nil"/>
                <w:right w:val="nil"/>
                <w:between w:val="nil"/>
              </w:pBdr>
              <w:spacing w:before="3"/>
              <w:ind w:left="111"/>
              <w:jc w:val="left"/>
              <w:rPr>
                <w:rFonts w:eastAsia="Arial" w:cs="Arial"/>
                <w:color w:val="000000"/>
                <w:sz w:val="18"/>
                <w:szCs w:val="18"/>
              </w:rPr>
            </w:pPr>
            <w:r w:rsidRPr="009C3E56">
              <w:rPr>
                <w:rFonts w:eastAsia="Arial" w:cs="Arial"/>
                <w:color w:val="000000"/>
                <w:sz w:val="18"/>
                <w:szCs w:val="18"/>
              </w:rPr>
              <w:t>Mejora continúa</w:t>
            </w:r>
          </w:p>
        </w:tc>
        <w:tc>
          <w:tcPr>
            <w:tcW w:w="2250" w:type="dxa"/>
            <w:vAlign w:val="center"/>
          </w:tcPr>
          <w:p w14:paraId="7F37D99D" w14:textId="77777777" w:rsidR="007F2ADB" w:rsidRPr="009C3E56" w:rsidRDefault="00000000">
            <w:pPr>
              <w:widowControl w:val="0"/>
              <w:pBdr>
                <w:top w:val="nil"/>
                <w:left w:val="nil"/>
                <w:bottom w:val="nil"/>
                <w:right w:val="nil"/>
                <w:between w:val="nil"/>
              </w:pBdr>
              <w:spacing w:before="3"/>
              <w:ind w:left="111"/>
              <w:jc w:val="center"/>
              <w:rPr>
                <w:rFonts w:eastAsia="Arial" w:cs="Arial"/>
                <w:color w:val="000000"/>
                <w:sz w:val="18"/>
                <w:szCs w:val="18"/>
              </w:rPr>
            </w:pPr>
            <w:r w:rsidRPr="009C3E56">
              <w:rPr>
                <w:rFonts w:eastAsia="Arial" w:cs="Arial"/>
                <w:color w:val="000000"/>
                <w:sz w:val="18"/>
                <w:szCs w:val="18"/>
              </w:rPr>
              <w:t>Jun - 2020</w:t>
            </w:r>
          </w:p>
        </w:tc>
      </w:tr>
      <w:tr w:rsidR="007F2ADB" w:rsidRPr="009C3E56" w14:paraId="219CDAA4" w14:textId="77777777" w:rsidTr="00CF7024">
        <w:trPr>
          <w:trHeight w:val="404"/>
        </w:trPr>
        <w:tc>
          <w:tcPr>
            <w:tcW w:w="1870" w:type="dxa"/>
            <w:vAlign w:val="center"/>
          </w:tcPr>
          <w:p w14:paraId="684563F9" w14:textId="77777777" w:rsidR="007F2ADB" w:rsidRPr="009C3E56" w:rsidRDefault="00000000">
            <w:pPr>
              <w:widowControl w:val="0"/>
              <w:pBdr>
                <w:top w:val="nil"/>
                <w:left w:val="nil"/>
                <w:bottom w:val="nil"/>
                <w:right w:val="nil"/>
                <w:between w:val="nil"/>
              </w:pBdr>
              <w:spacing w:before="3"/>
              <w:ind w:left="431" w:right="428"/>
              <w:jc w:val="center"/>
              <w:rPr>
                <w:rFonts w:eastAsia="Arial" w:cs="Arial"/>
                <w:color w:val="000000"/>
                <w:sz w:val="18"/>
                <w:szCs w:val="18"/>
              </w:rPr>
            </w:pPr>
            <w:r w:rsidRPr="009C3E56">
              <w:rPr>
                <w:rFonts w:eastAsia="Arial" w:cs="Arial"/>
                <w:color w:val="000000"/>
                <w:sz w:val="18"/>
                <w:szCs w:val="18"/>
              </w:rPr>
              <w:t>3.2</w:t>
            </w:r>
          </w:p>
        </w:tc>
        <w:tc>
          <w:tcPr>
            <w:tcW w:w="1559" w:type="dxa"/>
            <w:vAlign w:val="center"/>
          </w:tcPr>
          <w:p w14:paraId="49194363" w14:textId="77777777" w:rsidR="007F2ADB" w:rsidRPr="009C3E56" w:rsidRDefault="007F2ADB">
            <w:pPr>
              <w:widowControl w:val="0"/>
              <w:pBdr>
                <w:top w:val="nil"/>
                <w:left w:val="nil"/>
                <w:bottom w:val="nil"/>
                <w:right w:val="nil"/>
                <w:between w:val="nil"/>
              </w:pBdr>
              <w:spacing w:before="3"/>
              <w:ind w:right="289"/>
              <w:jc w:val="center"/>
              <w:rPr>
                <w:rFonts w:eastAsia="Arial" w:cs="Arial"/>
                <w:color w:val="000000"/>
                <w:sz w:val="18"/>
                <w:szCs w:val="18"/>
              </w:rPr>
            </w:pPr>
          </w:p>
        </w:tc>
        <w:tc>
          <w:tcPr>
            <w:tcW w:w="2906" w:type="dxa"/>
            <w:vAlign w:val="center"/>
          </w:tcPr>
          <w:p w14:paraId="693B1770" w14:textId="77777777" w:rsidR="007F2ADB" w:rsidRPr="009C3E56" w:rsidRDefault="00000000">
            <w:pPr>
              <w:widowControl w:val="0"/>
              <w:pBdr>
                <w:top w:val="nil"/>
                <w:left w:val="nil"/>
                <w:bottom w:val="nil"/>
                <w:right w:val="nil"/>
                <w:between w:val="nil"/>
              </w:pBdr>
              <w:spacing w:before="3"/>
              <w:ind w:left="110" w:right="98"/>
              <w:jc w:val="left"/>
              <w:rPr>
                <w:rFonts w:eastAsia="Arial" w:cs="Arial"/>
                <w:color w:val="000000"/>
                <w:sz w:val="18"/>
                <w:szCs w:val="18"/>
              </w:rPr>
            </w:pPr>
            <w:r w:rsidRPr="009C3E56">
              <w:rPr>
                <w:rFonts w:eastAsia="Arial" w:cs="Arial"/>
                <w:color w:val="000000"/>
                <w:sz w:val="18"/>
                <w:szCs w:val="18"/>
              </w:rPr>
              <w:t>Se actualiza la pregunta No. 1 y se agrega pregunta al final</w:t>
            </w:r>
          </w:p>
        </w:tc>
        <w:tc>
          <w:tcPr>
            <w:tcW w:w="2055" w:type="dxa"/>
            <w:vAlign w:val="center"/>
          </w:tcPr>
          <w:p w14:paraId="1AFF01CD" w14:textId="77777777" w:rsidR="007F2ADB" w:rsidRPr="009C3E56" w:rsidRDefault="00000000">
            <w:pPr>
              <w:widowControl w:val="0"/>
              <w:pBdr>
                <w:top w:val="nil"/>
                <w:left w:val="nil"/>
                <w:bottom w:val="nil"/>
                <w:right w:val="nil"/>
                <w:between w:val="nil"/>
              </w:pBdr>
              <w:spacing w:before="3"/>
              <w:ind w:left="111"/>
              <w:jc w:val="left"/>
              <w:rPr>
                <w:rFonts w:eastAsia="Arial" w:cs="Arial"/>
                <w:color w:val="000000"/>
                <w:sz w:val="18"/>
                <w:szCs w:val="18"/>
              </w:rPr>
            </w:pPr>
            <w:r w:rsidRPr="009C3E56">
              <w:rPr>
                <w:rFonts w:eastAsia="Arial" w:cs="Arial"/>
                <w:color w:val="000000"/>
                <w:sz w:val="18"/>
                <w:szCs w:val="18"/>
              </w:rPr>
              <w:t>Mejora continúa</w:t>
            </w:r>
          </w:p>
        </w:tc>
        <w:tc>
          <w:tcPr>
            <w:tcW w:w="2250" w:type="dxa"/>
            <w:vAlign w:val="center"/>
          </w:tcPr>
          <w:p w14:paraId="43F4CE58" w14:textId="77777777" w:rsidR="007F2ADB" w:rsidRPr="009C3E56" w:rsidRDefault="00000000">
            <w:pPr>
              <w:widowControl w:val="0"/>
              <w:pBdr>
                <w:top w:val="nil"/>
                <w:left w:val="nil"/>
                <w:bottom w:val="nil"/>
                <w:right w:val="nil"/>
                <w:between w:val="nil"/>
              </w:pBdr>
              <w:spacing w:before="3"/>
              <w:ind w:left="111"/>
              <w:jc w:val="center"/>
              <w:rPr>
                <w:rFonts w:eastAsia="Arial" w:cs="Arial"/>
                <w:color w:val="000000"/>
                <w:sz w:val="18"/>
                <w:szCs w:val="18"/>
              </w:rPr>
            </w:pPr>
            <w:r w:rsidRPr="009C3E56">
              <w:rPr>
                <w:rFonts w:eastAsia="Arial" w:cs="Arial"/>
                <w:color w:val="000000"/>
                <w:sz w:val="18"/>
                <w:szCs w:val="18"/>
              </w:rPr>
              <w:t>Sept – 2020</w:t>
            </w:r>
          </w:p>
        </w:tc>
      </w:tr>
      <w:tr w:rsidR="007F2ADB" w:rsidRPr="009C3E56" w14:paraId="77F048CD" w14:textId="77777777" w:rsidTr="00CF7024">
        <w:trPr>
          <w:trHeight w:val="404"/>
        </w:trPr>
        <w:tc>
          <w:tcPr>
            <w:tcW w:w="1870" w:type="dxa"/>
            <w:vAlign w:val="center"/>
          </w:tcPr>
          <w:p w14:paraId="197C82CC" w14:textId="77777777" w:rsidR="007F2ADB" w:rsidRPr="009C3E56" w:rsidRDefault="00000000">
            <w:pPr>
              <w:widowControl w:val="0"/>
              <w:pBdr>
                <w:top w:val="nil"/>
                <w:left w:val="nil"/>
                <w:bottom w:val="nil"/>
                <w:right w:val="nil"/>
                <w:between w:val="nil"/>
              </w:pBdr>
              <w:spacing w:before="3"/>
              <w:ind w:left="431" w:right="428"/>
              <w:jc w:val="center"/>
              <w:rPr>
                <w:rFonts w:eastAsia="Arial" w:cs="Arial"/>
                <w:color w:val="000000"/>
                <w:sz w:val="18"/>
                <w:szCs w:val="18"/>
              </w:rPr>
            </w:pPr>
            <w:r w:rsidRPr="009C3E56">
              <w:rPr>
                <w:rFonts w:eastAsia="Arial" w:cs="Arial"/>
                <w:color w:val="000000"/>
                <w:sz w:val="18"/>
                <w:szCs w:val="18"/>
              </w:rPr>
              <w:t>4.0</w:t>
            </w:r>
          </w:p>
        </w:tc>
        <w:tc>
          <w:tcPr>
            <w:tcW w:w="1559" w:type="dxa"/>
            <w:vAlign w:val="center"/>
          </w:tcPr>
          <w:p w14:paraId="58B28EF2" w14:textId="77777777" w:rsidR="007F2ADB" w:rsidRPr="009C3E56" w:rsidRDefault="00000000">
            <w:pPr>
              <w:widowControl w:val="0"/>
              <w:pBdr>
                <w:top w:val="nil"/>
                <w:left w:val="nil"/>
                <w:bottom w:val="nil"/>
                <w:right w:val="nil"/>
                <w:between w:val="nil"/>
              </w:pBdr>
              <w:spacing w:before="3"/>
              <w:ind w:right="289"/>
              <w:jc w:val="center"/>
              <w:rPr>
                <w:rFonts w:eastAsia="Arial" w:cs="Arial"/>
                <w:color w:val="000000"/>
                <w:sz w:val="18"/>
                <w:szCs w:val="18"/>
              </w:rPr>
            </w:pPr>
            <w:r w:rsidRPr="009C3E56">
              <w:rPr>
                <w:rFonts w:eastAsia="Arial" w:cs="Arial"/>
                <w:color w:val="000000"/>
                <w:sz w:val="18"/>
                <w:szCs w:val="18"/>
              </w:rPr>
              <w:t>-</w:t>
            </w:r>
          </w:p>
        </w:tc>
        <w:tc>
          <w:tcPr>
            <w:tcW w:w="2906" w:type="dxa"/>
            <w:vAlign w:val="center"/>
          </w:tcPr>
          <w:p w14:paraId="5522B4A7" w14:textId="77777777" w:rsidR="007F2ADB" w:rsidRPr="009C3E56" w:rsidRDefault="00000000">
            <w:pPr>
              <w:widowControl w:val="0"/>
              <w:pBdr>
                <w:top w:val="nil"/>
                <w:left w:val="nil"/>
                <w:bottom w:val="nil"/>
                <w:right w:val="nil"/>
                <w:between w:val="nil"/>
              </w:pBdr>
              <w:spacing w:before="3"/>
              <w:ind w:left="110" w:right="98"/>
              <w:jc w:val="left"/>
              <w:rPr>
                <w:rFonts w:eastAsia="Arial" w:cs="Arial"/>
                <w:color w:val="000000"/>
                <w:sz w:val="18"/>
                <w:szCs w:val="18"/>
              </w:rPr>
            </w:pPr>
            <w:r w:rsidRPr="009C3E56">
              <w:rPr>
                <w:rFonts w:eastAsia="Arial" w:cs="Arial"/>
                <w:color w:val="000000"/>
                <w:sz w:val="18"/>
                <w:szCs w:val="18"/>
              </w:rPr>
              <w:t>Se actualiza todo el formato</w:t>
            </w:r>
          </w:p>
        </w:tc>
        <w:tc>
          <w:tcPr>
            <w:tcW w:w="2055" w:type="dxa"/>
            <w:vAlign w:val="center"/>
          </w:tcPr>
          <w:p w14:paraId="2F79433C" w14:textId="77777777" w:rsidR="007F2ADB" w:rsidRPr="009C3E56" w:rsidRDefault="00000000">
            <w:pPr>
              <w:widowControl w:val="0"/>
              <w:pBdr>
                <w:top w:val="nil"/>
                <w:left w:val="nil"/>
                <w:bottom w:val="nil"/>
                <w:right w:val="nil"/>
                <w:between w:val="nil"/>
              </w:pBdr>
              <w:spacing w:before="3"/>
              <w:ind w:left="111"/>
              <w:jc w:val="left"/>
              <w:rPr>
                <w:rFonts w:eastAsia="Arial" w:cs="Arial"/>
                <w:color w:val="000000"/>
                <w:sz w:val="18"/>
                <w:szCs w:val="18"/>
              </w:rPr>
            </w:pPr>
            <w:r w:rsidRPr="009C3E56">
              <w:rPr>
                <w:rFonts w:eastAsia="Arial" w:cs="Arial"/>
                <w:color w:val="000000"/>
                <w:sz w:val="18"/>
                <w:szCs w:val="18"/>
              </w:rPr>
              <w:t>Mejora continúa</w:t>
            </w:r>
          </w:p>
        </w:tc>
        <w:tc>
          <w:tcPr>
            <w:tcW w:w="2250" w:type="dxa"/>
            <w:vAlign w:val="center"/>
          </w:tcPr>
          <w:p w14:paraId="5A152318" w14:textId="77777777" w:rsidR="007F2ADB" w:rsidRPr="009C3E56" w:rsidRDefault="00000000">
            <w:pPr>
              <w:widowControl w:val="0"/>
              <w:pBdr>
                <w:top w:val="nil"/>
                <w:left w:val="nil"/>
                <w:bottom w:val="nil"/>
                <w:right w:val="nil"/>
                <w:between w:val="nil"/>
              </w:pBdr>
              <w:spacing w:before="3"/>
              <w:ind w:left="111"/>
              <w:jc w:val="center"/>
              <w:rPr>
                <w:rFonts w:eastAsia="Arial" w:cs="Arial"/>
                <w:color w:val="000000"/>
                <w:sz w:val="18"/>
                <w:szCs w:val="18"/>
              </w:rPr>
            </w:pPr>
            <w:r w:rsidRPr="009C3E56">
              <w:rPr>
                <w:rFonts w:eastAsia="Arial" w:cs="Arial"/>
                <w:color w:val="000000"/>
                <w:sz w:val="18"/>
                <w:szCs w:val="18"/>
              </w:rPr>
              <w:t>Feb - 2022</w:t>
            </w:r>
          </w:p>
        </w:tc>
      </w:tr>
      <w:tr w:rsidR="007F2ADB" w:rsidRPr="009C3E56" w14:paraId="12C41EFE" w14:textId="77777777" w:rsidTr="00CF7024">
        <w:trPr>
          <w:trHeight w:val="404"/>
        </w:trPr>
        <w:tc>
          <w:tcPr>
            <w:tcW w:w="1870" w:type="dxa"/>
            <w:vAlign w:val="center"/>
          </w:tcPr>
          <w:p w14:paraId="5825CEB1" w14:textId="77777777" w:rsidR="007F2ADB" w:rsidRPr="009C3E56" w:rsidRDefault="00000000">
            <w:pPr>
              <w:widowControl w:val="0"/>
              <w:pBdr>
                <w:top w:val="nil"/>
                <w:left w:val="nil"/>
                <w:bottom w:val="nil"/>
                <w:right w:val="nil"/>
                <w:between w:val="nil"/>
              </w:pBdr>
              <w:spacing w:before="3"/>
              <w:ind w:left="431" w:right="428"/>
              <w:jc w:val="center"/>
              <w:rPr>
                <w:rFonts w:eastAsia="Arial" w:cs="Arial"/>
                <w:color w:val="000000"/>
                <w:sz w:val="18"/>
                <w:szCs w:val="18"/>
              </w:rPr>
            </w:pPr>
            <w:r w:rsidRPr="009C3E56">
              <w:rPr>
                <w:rFonts w:eastAsia="Arial" w:cs="Arial"/>
                <w:color w:val="000000"/>
                <w:sz w:val="18"/>
                <w:szCs w:val="18"/>
              </w:rPr>
              <w:t>5.0</w:t>
            </w:r>
          </w:p>
        </w:tc>
        <w:tc>
          <w:tcPr>
            <w:tcW w:w="1559" w:type="dxa"/>
            <w:vAlign w:val="center"/>
          </w:tcPr>
          <w:p w14:paraId="3D773DA2" w14:textId="77777777" w:rsidR="007F2ADB" w:rsidRPr="009C3E56" w:rsidRDefault="00000000">
            <w:pPr>
              <w:widowControl w:val="0"/>
              <w:pBdr>
                <w:top w:val="nil"/>
                <w:left w:val="nil"/>
                <w:bottom w:val="nil"/>
                <w:right w:val="nil"/>
                <w:between w:val="nil"/>
              </w:pBdr>
              <w:spacing w:before="3"/>
              <w:ind w:right="289"/>
              <w:jc w:val="center"/>
              <w:rPr>
                <w:rFonts w:eastAsia="Arial" w:cs="Arial"/>
                <w:color w:val="000000"/>
                <w:sz w:val="18"/>
                <w:szCs w:val="18"/>
              </w:rPr>
            </w:pPr>
            <w:r w:rsidRPr="009C3E56">
              <w:rPr>
                <w:rFonts w:eastAsia="Arial" w:cs="Arial"/>
                <w:color w:val="000000"/>
                <w:sz w:val="18"/>
                <w:szCs w:val="18"/>
              </w:rPr>
              <w:t>-</w:t>
            </w:r>
          </w:p>
        </w:tc>
        <w:tc>
          <w:tcPr>
            <w:tcW w:w="2906" w:type="dxa"/>
            <w:vAlign w:val="center"/>
          </w:tcPr>
          <w:p w14:paraId="228447D2" w14:textId="77777777" w:rsidR="007F2ADB" w:rsidRPr="009C3E56" w:rsidRDefault="00000000">
            <w:pPr>
              <w:widowControl w:val="0"/>
              <w:pBdr>
                <w:top w:val="nil"/>
                <w:left w:val="nil"/>
                <w:bottom w:val="nil"/>
                <w:right w:val="nil"/>
                <w:between w:val="nil"/>
              </w:pBdr>
              <w:spacing w:before="3"/>
              <w:ind w:left="110" w:right="98"/>
              <w:jc w:val="left"/>
              <w:rPr>
                <w:rFonts w:eastAsia="Arial" w:cs="Arial"/>
                <w:color w:val="000000"/>
                <w:sz w:val="18"/>
                <w:szCs w:val="18"/>
              </w:rPr>
            </w:pPr>
            <w:r w:rsidRPr="009C3E56">
              <w:rPr>
                <w:rFonts w:eastAsia="Arial" w:cs="Arial"/>
                <w:color w:val="000000"/>
                <w:sz w:val="18"/>
                <w:szCs w:val="18"/>
              </w:rPr>
              <w:t>Se actualizan las opciones de respuesta de la pregunta No. 3</w:t>
            </w:r>
          </w:p>
        </w:tc>
        <w:tc>
          <w:tcPr>
            <w:tcW w:w="2055" w:type="dxa"/>
            <w:vAlign w:val="center"/>
          </w:tcPr>
          <w:p w14:paraId="47C40035" w14:textId="77777777" w:rsidR="007F2ADB" w:rsidRPr="009C3E56" w:rsidRDefault="00000000">
            <w:pPr>
              <w:widowControl w:val="0"/>
              <w:pBdr>
                <w:top w:val="nil"/>
                <w:left w:val="nil"/>
                <w:bottom w:val="nil"/>
                <w:right w:val="nil"/>
                <w:between w:val="nil"/>
              </w:pBdr>
              <w:spacing w:before="3"/>
              <w:ind w:left="111"/>
              <w:jc w:val="left"/>
              <w:rPr>
                <w:rFonts w:eastAsia="Arial" w:cs="Arial"/>
                <w:color w:val="000000"/>
                <w:sz w:val="18"/>
                <w:szCs w:val="18"/>
              </w:rPr>
            </w:pPr>
            <w:r w:rsidRPr="009C3E56">
              <w:rPr>
                <w:rFonts w:eastAsia="Arial" w:cs="Arial"/>
                <w:color w:val="000000"/>
                <w:sz w:val="18"/>
                <w:szCs w:val="18"/>
              </w:rPr>
              <w:t>Mejora continúa</w:t>
            </w:r>
          </w:p>
        </w:tc>
        <w:tc>
          <w:tcPr>
            <w:tcW w:w="2250" w:type="dxa"/>
            <w:vAlign w:val="center"/>
          </w:tcPr>
          <w:p w14:paraId="4548BE94" w14:textId="77777777" w:rsidR="007F2ADB" w:rsidRPr="009C3E56" w:rsidRDefault="00000000">
            <w:pPr>
              <w:widowControl w:val="0"/>
              <w:pBdr>
                <w:top w:val="nil"/>
                <w:left w:val="nil"/>
                <w:bottom w:val="nil"/>
                <w:right w:val="nil"/>
                <w:between w:val="nil"/>
              </w:pBdr>
              <w:spacing w:before="3"/>
              <w:ind w:left="111"/>
              <w:jc w:val="center"/>
              <w:rPr>
                <w:rFonts w:eastAsia="Arial" w:cs="Arial"/>
                <w:color w:val="000000"/>
                <w:sz w:val="18"/>
                <w:szCs w:val="18"/>
              </w:rPr>
            </w:pPr>
            <w:r w:rsidRPr="009C3E56">
              <w:rPr>
                <w:rFonts w:eastAsia="Arial" w:cs="Arial"/>
                <w:color w:val="000000"/>
                <w:sz w:val="18"/>
                <w:szCs w:val="18"/>
              </w:rPr>
              <w:t>Ene – 2023</w:t>
            </w:r>
          </w:p>
        </w:tc>
      </w:tr>
      <w:tr w:rsidR="007F2ADB" w:rsidRPr="009C3E56" w14:paraId="6C5B7037" w14:textId="77777777" w:rsidTr="00CF7024">
        <w:trPr>
          <w:trHeight w:val="404"/>
        </w:trPr>
        <w:tc>
          <w:tcPr>
            <w:tcW w:w="1870" w:type="dxa"/>
            <w:vAlign w:val="center"/>
          </w:tcPr>
          <w:p w14:paraId="08E5A6FB" w14:textId="77777777" w:rsidR="007F2ADB" w:rsidRPr="009C3E56" w:rsidRDefault="00000000">
            <w:pPr>
              <w:widowControl w:val="0"/>
              <w:pBdr>
                <w:top w:val="nil"/>
                <w:left w:val="nil"/>
                <w:bottom w:val="nil"/>
                <w:right w:val="nil"/>
                <w:between w:val="nil"/>
              </w:pBdr>
              <w:spacing w:before="3"/>
              <w:ind w:left="431" w:right="428"/>
              <w:jc w:val="center"/>
              <w:rPr>
                <w:rFonts w:eastAsia="Arial" w:cs="Arial"/>
                <w:color w:val="000000"/>
                <w:sz w:val="18"/>
                <w:szCs w:val="18"/>
              </w:rPr>
            </w:pPr>
            <w:r w:rsidRPr="009C3E56">
              <w:rPr>
                <w:rFonts w:eastAsia="Arial" w:cs="Arial"/>
                <w:color w:val="000000"/>
                <w:sz w:val="18"/>
                <w:szCs w:val="18"/>
              </w:rPr>
              <w:t>6.0</w:t>
            </w:r>
          </w:p>
        </w:tc>
        <w:tc>
          <w:tcPr>
            <w:tcW w:w="1559" w:type="dxa"/>
            <w:vAlign w:val="center"/>
          </w:tcPr>
          <w:p w14:paraId="6D43A134" w14:textId="77777777" w:rsidR="007F2ADB" w:rsidRPr="009C3E56" w:rsidRDefault="00000000">
            <w:pPr>
              <w:widowControl w:val="0"/>
              <w:pBdr>
                <w:top w:val="nil"/>
                <w:left w:val="nil"/>
                <w:bottom w:val="nil"/>
                <w:right w:val="nil"/>
                <w:between w:val="nil"/>
              </w:pBdr>
              <w:spacing w:before="3"/>
              <w:ind w:right="289"/>
              <w:jc w:val="center"/>
              <w:rPr>
                <w:rFonts w:eastAsia="Arial" w:cs="Arial"/>
                <w:color w:val="000000"/>
                <w:sz w:val="18"/>
                <w:szCs w:val="18"/>
              </w:rPr>
            </w:pPr>
            <w:r w:rsidRPr="009C3E56">
              <w:rPr>
                <w:rFonts w:eastAsia="Arial" w:cs="Arial"/>
                <w:color w:val="000000"/>
                <w:sz w:val="18"/>
                <w:szCs w:val="18"/>
              </w:rPr>
              <w:t>-</w:t>
            </w:r>
          </w:p>
        </w:tc>
        <w:tc>
          <w:tcPr>
            <w:tcW w:w="2906" w:type="dxa"/>
            <w:vAlign w:val="center"/>
          </w:tcPr>
          <w:p w14:paraId="568C46AB" w14:textId="77777777" w:rsidR="007F2ADB" w:rsidRPr="009C3E56" w:rsidRDefault="00000000">
            <w:pPr>
              <w:widowControl w:val="0"/>
              <w:pBdr>
                <w:top w:val="nil"/>
                <w:left w:val="nil"/>
                <w:bottom w:val="nil"/>
                <w:right w:val="nil"/>
                <w:between w:val="nil"/>
              </w:pBdr>
              <w:spacing w:before="3"/>
              <w:ind w:left="110" w:right="98"/>
              <w:jc w:val="left"/>
              <w:rPr>
                <w:rFonts w:eastAsia="Arial" w:cs="Arial"/>
                <w:color w:val="000000"/>
                <w:sz w:val="18"/>
                <w:szCs w:val="18"/>
              </w:rPr>
            </w:pPr>
            <w:r w:rsidRPr="009C3E56">
              <w:rPr>
                <w:rFonts w:eastAsia="Arial" w:cs="Arial"/>
                <w:color w:val="000000"/>
                <w:sz w:val="18"/>
                <w:szCs w:val="18"/>
              </w:rPr>
              <w:t>Se actualizaron las preguntas y su redacción</w:t>
            </w:r>
          </w:p>
        </w:tc>
        <w:tc>
          <w:tcPr>
            <w:tcW w:w="2055" w:type="dxa"/>
            <w:vAlign w:val="center"/>
          </w:tcPr>
          <w:p w14:paraId="5E7FF4D9" w14:textId="77777777" w:rsidR="007F2ADB" w:rsidRPr="009C3E56" w:rsidRDefault="00000000">
            <w:pPr>
              <w:widowControl w:val="0"/>
              <w:pBdr>
                <w:top w:val="nil"/>
                <w:left w:val="nil"/>
                <w:bottom w:val="nil"/>
                <w:right w:val="nil"/>
                <w:between w:val="nil"/>
              </w:pBdr>
              <w:spacing w:before="3"/>
              <w:ind w:left="111"/>
              <w:jc w:val="left"/>
              <w:rPr>
                <w:rFonts w:eastAsia="Arial" w:cs="Arial"/>
                <w:color w:val="000000"/>
                <w:sz w:val="18"/>
                <w:szCs w:val="18"/>
              </w:rPr>
            </w:pPr>
            <w:r w:rsidRPr="009C3E56">
              <w:rPr>
                <w:rFonts w:eastAsia="Arial" w:cs="Arial"/>
                <w:color w:val="000000"/>
                <w:sz w:val="18"/>
                <w:szCs w:val="18"/>
              </w:rPr>
              <w:t>Mejora continúa</w:t>
            </w:r>
          </w:p>
        </w:tc>
        <w:tc>
          <w:tcPr>
            <w:tcW w:w="2250" w:type="dxa"/>
            <w:vAlign w:val="center"/>
          </w:tcPr>
          <w:p w14:paraId="6DE103CB" w14:textId="77777777" w:rsidR="007F2ADB" w:rsidRPr="009C3E56" w:rsidRDefault="00000000">
            <w:pPr>
              <w:widowControl w:val="0"/>
              <w:pBdr>
                <w:top w:val="nil"/>
                <w:left w:val="nil"/>
                <w:bottom w:val="nil"/>
                <w:right w:val="nil"/>
                <w:between w:val="nil"/>
              </w:pBdr>
              <w:spacing w:before="3"/>
              <w:ind w:left="111"/>
              <w:jc w:val="center"/>
              <w:rPr>
                <w:rFonts w:eastAsia="Arial" w:cs="Arial"/>
                <w:color w:val="000000"/>
                <w:sz w:val="18"/>
                <w:szCs w:val="18"/>
              </w:rPr>
            </w:pPr>
            <w:r w:rsidRPr="009C3E56">
              <w:rPr>
                <w:rFonts w:eastAsia="Arial" w:cs="Arial"/>
                <w:color w:val="000000"/>
                <w:sz w:val="18"/>
                <w:szCs w:val="18"/>
              </w:rPr>
              <w:t>14 - Feb – 2024</w:t>
            </w:r>
          </w:p>
        </w:tc>
      </w:tr>
      <w:tr w:rsidR="004B26A2" w:rsidRPr="009C3E56" w14:paraId="43DD140F" w14:textId="77777777" w:rsidTr="00CF7024">
        <w:trPr>
          <w:trHeight w:val="404"/>
        </w:trPr>
        <w:tc>
          <w:tcPr>
            <w:tcW w:w="1870" w:type="dxa"/>
            <w:vAlign w:val="center"/>
          </w:tcPr>
          <w:p w14:paraId="16412186" w14:textId="4FCAF56C" w:rsidR="004B26A2" w:rsidRPr="009C3E56" w:rsidRDefault="004B26A2">
            <w:pPr>
              <w:widowControl w:val="0"/>
              <w:pBdr>
                <w:top w:val="nil"/>
                <w:left w:val="nil"/>
                <w:bottom w:val="nil"/>
                <w:right w:val="nil"/>
                <w:between w:val="nil"/>
              </w:pBdr>
              <w:spacing w:before="3"/>
              <w:ind w:left="431" w:right="428"/>
              <w:jc w:val="center"/>
              <w:rPr>
                <w:rFonts w:eastAsia="Arial" w:cs="Arial"/>
                <w:color w:val="000000"/>
                <w:sz w:val="18"/>
                <w:szCs w:val="18"/>
              </w:rPr>
            </w:pPr>
            <w:r w:rsidRPr="009C3E56">
              <w:rPr>
                <w:rFonts w:eastAsia="Arial" w:cs="Arial"/>
                <w:color w:val="000000"/>
                <w:sz w:val="18"/>
                <w:szCs w:val="18"/>
              </w:rPr>
              <w:t xml:space="preserve">7.0 </w:t>
            </w:r>
          </w:p>
        </w:tc>
        <w:tc>
          <w:tcPr>
            <w:tcW w:w="1559" w:type="dxa"/>
            <w:vAlign w:val="center"/>
          </w:tcPr>
          <w:p w14:paraId="5BAFD557" w14:textId="52264FF4" w:rsidR="004B26A2" w:rsidRPr="009C3E56" w:rsidRDefault="004B26A2">
            <w:pPr>
              <w:widowControl w:val="0"/>
              <w:pBdr>
                <w:top w:val="nil"/>
                <w:left w:val="nil"/>
                <w:bottom w:val="nil"/>
                <w:right w:val="nil"/>
                <w:between w:val="nil"/>
              </w:pBdr>
              <w:spacing w:before="3"/>
              <w:ind w:right="289"/>
              <w:jc w:val="center"/>
              <w:rPr>
                <w:rFonts w:eastAsia="Arial" w:cs="Arial"/>
                <w:color w:val="000000"/>
                <w:sz w:val="18"/>
                <w:szCs w:val="18"/>
              </w:rPr>
            </w:pPr>
          </w:p>
        </w:tc>
        <w:tc>
          <w:tcPr>
            <w:tcW w:w="2906" w:type="dxa"/>
            <w:vAlign w:val="center"/>
          </w:tcPr>
          <w:p w14:paraId="64F68DD1" w14:textId="161F2523" w:rsidR="004B26A2" w:rsidRPr="009C3E56" w:rsidRDefault="004B26A2">
            <w:pPr>
              <w:widowControl w:val="0"/>
              <w:pBdr>
                <w:top w:val="nil"/>
                <w:left w:val="nil"/>
                <w:bottom w:val="nil"/>
                <w:right w:val="nil"/>
                <w:between w:val="nil"/>
              </w:pBdr>
              <w:spacing w:before="3"/>
              <w:ind w:left="110" w:right="98"/>
              <w:jc w:val="left"/>
              <w:rPr>
                <w:rFonts w:eastAsia="Arial" w:cs="Arial"/>
                <w:color w:val="000000"/>
                <w:sz w:val="18"/>
                <w:szCs w:val="18"/>
              </w:rPr>
            </w:pPr>
            <w:r w:rsidRPr="009C3E56">
              <w:rPr>
                <w:rFonts w:eastAsia="Arial" w:cs="Arial"/>
                <w:color w:val="000000"/>
                <w:sz w:val="18"/>
                <w:szCs w:val="18"/>
              </w:rPr>
              <w:t xml:space="preserve">Se dividió la tabla </w:t>
            </w:r>
            <w:r w:rsidR="009A466F" w:rsidRPr="009C3E56">
              <w:rPr>
                <w:rFonts w:eastAsia="Arial" w:cs="Arial"/>
                <w:color w:val="000000"/>
                <w:sz w:val="18"/>
                <w:szCs w:val="18"/>
              </w:rPr>
              <w:t xml:space="preserve">No. </w:t>
            </w:r>
            <w:r w:rsidRPr="009C3E56">
              <w:rPr>
                <w:rFonts w:eastAsia="Arial" w:cs="Arial"/>
                <w:color w:val="000000"/>
                <w:sz w:val="18"/>
                <w:szCs w:val="18"/>
              </w:rPr>
              <w:t>2 entre beneficiarios y tipo de espacio al que se asiste.</w:t>
            </w:r>
            <w:r w:rsidR="004F5FE5" w:rsidRPr="009C3E56">
              <w:rPr>
                <w:rFonts w:eastAsia="Arial" w:cs="Arial"/>
                <w:color w:val="000000"/>
                <w:sz w:val="18"/>
                <w:szCs w:val="18"/>
              </w:rPr>
              <w:t xml:space="preserve"> Se reformula pregunta 1</w:t>
            </w:r>
            <w:r w:rsidR="0047216B" w:rsidRPr="009C3E56">
              <w:rPr>
                <w:rFonts w:eastAsia="Arial" w:cs="Arial"/>
                <w:color w:val="000000"/>
                <w:sz w:val="18"/>
                <w:szCs w:val="18"/>
              </w:rPr>
              <w:t xml:space="preserve"> y</w:t>
            </w:r>
            <w:r w:rsidR="004F5FE5" w:rsidRPr="009C3E56">
              <w:rPr>
                <w:rFonts w:eastAsia="Arial" w:cs="Arial"/>
                <w:color w:val="000000"/>
                <w:sz w:val="18"/>
                <w:szCs w:val="18"/>
              </w:rPr>
              <w:t xml:space="preserve"> 3</w:t>
            </w:r>
            <w:r w:rsidR="0047216B" w:rsidRPr="009C3E56">
              <w:rPr>
                <w:rFonts w:eastAsia="Arial" w:cs="Arial"/>
                <w:color w:val="000000"/>
                <w:sz w:val="18"/>
                <w:szCs w:val="18"/>
              </w:rPr>
              <w:t>.</w:t>
            </w:r>
          </w:p>
          <w:p w14:paraId="03984546" w14:textId="43E06A9C" w:rsidR="00E1385E" w:rsidRPr="009C3E56" w:rsidRDefault="00E1385E">
            <w:pPr>
              <w:widowControl w:val="0"/>
              <w:pBdr>
                <w:top w:val="nil"/>
                <w:left w:val="nil"/>
                <w:bottom w:val="nil"/>
                <w:right w:val="nil"/>
                <w:between w:val="nil"/>
              </w:pBdr>
              <w:spacing w:before="3"/>
              <w:ind w:left="110" w:right="98"/>
              <w:jc w:val="left"/>
              <w:rPr>
                <w:rFonts w:eastAsia="Arial" w:cs="Arial"/>
                <w:color w:val="000000"/>
                <w:sz w:val="18"/>
                <w:szCs w:val="18"/>
              </w:rPr>
            </w:pPr>
            <w:r w:rsidRPr="009C3E56">
              <w:rPr>
                <w:rFonts w:eastAsia="Arial" w:cs="Arial"/>
                <w:color w:val="000000"/>
                <w:sz w:val="18"/>
                <w:szCs w:val="18"/>
              </w:rPr>
              <w:t>Se incluyen indicaciones para el diligenciamiento.</w:t>
            </w:r>
          </w:p>
        </w:tc>
        <w:tc>
          <w:tcPr>
            <w:tcW w:w="2055" w:type="dxa"/>
            <w:vAlign w:val="center"/>
          </w:tcPr>
          <w:p w14:paraId="03A639AB" w14:textId="491FE58A" w:rsidR="004B26A2" w:rsidRPr="009C3E56" w:rsidRDefault="004B26A2">
            <w:pPr>
              <w:widowControl w:val="0"/>
              <w:pBdr>
                <w:top w:val="nil"/>
                <w:left w:val="nil"/>
                <w:bottom w:val="nil"/>
                <w:right w:val="nil"/>
                <w:between w:val="nil"/>
              </w:pBdr>
              <w:spacing w:before="3"/>
              <w:ind w:left="111"/>
              <w:jc w:val="left"/>
              <w:rPr>
                <w:rFonts w:eastAsia="Arial" w:cs="Arial"/>
                <w:color w:val="000000"/>
                <w:sz w:val="18"/>
                <w:szCs w:val="18"/>
              </w:rPr>
            </w:pPr>
            <w:r w:rsidRPr="009C3E56">
              <w:rPr>
                <w:rFonts w:eastAsia="Arial" w:cs="Arial"/>
                <w:color w:val="000000"/>
                <w:sz w:val="18"/>
                <w:szCs w:val="18"/>
              </w:rPr>
              <w:t>Mejora continúa</w:t>
            </w:r>
          </w:p>
        </w:tc>
        <w:tc>
          <w:tcPr>
            <w:tcW w:w="2250" w:type="dxa"/>
            <w:vAlign w:val="center"/>
          </w:tcPr>
          <w:p w14:paraId="1AFF012E" w14:textId="2BA1CB79" w:rsidR="004B26A2" w:rsidRPr="009C3E56" w:rsidRDefault="004B26A2" w:rsidP="004B26A2">
            <w:pPr>
              <w:widowControl w:val="0"/>
              <w:pBdr>
                <w:top w:val="nil"/>
                <w:left w:val="nil"/>
                <w:bottom w:val="nil"/>
                <w:right w:val="nil"/>
                <w:between w:val="nil"/>
              </w:pBdr>
              <w:spacing w:before="3"/>
              <w:ind w:left="111"/>
              <w:jc w:val="center"/>
              <w:rPr>
                <w:rFonts w:eastAsia="Arial" w:cs="Arial"/>
                <w:color w:val="000000"/>
                <w:sz w:val="18"/>
                <w:szCs w:val="18"/>
              </w:rPr>
            </w:pPr>
            <w:r w:rsidRPr="009C3E56">
              <w:rPr>
                <w:rFonts w:eastAsia="Arial" w:cs="Arial"/>
                <w:color w:val="000000"/>
                <w:sz w:val="18"/>
                <w:szCs w:val="18"/>
              </w:rPr>
              <w:t>14</w:t>
            </w:r>
            <w:r w:rsidR="009C3E56">
              <w:rPr>
                <w:rFonts w:eastAsia="Arial" w:cs="Arial"/>
                <w:color w:val="000000"/>
                <w:sz w:val="18"/>
                <w:szCs w:val="18"/>
              </w:rPr>
              <w:t xml:space="preserve"> de</w:t>
            </w:r>
            <w:r w:rsidRPr="009C3E56">
              <w:rPr>
                <w:rFonts w:eastAsia="Arial" w:cs="Arial"/>
                <w:color w:val="000000"/>
                <w:sz w:val="18"/>
                <w:szCs w:val="18"/>
              </w:rPr>
              <w:t xml:space="preserve"> </w:t>
            </w:r>
            <w:r w:rsidR="009C3E56">
              <w:rPr>
                <w:rFonts w:eastAsia="Arial" w:cs="Arial"/>
                <w:color w:val="000000"/>
                <w:sz w:val="18"/>
                <w:szCs w:val="18"/>
              </w:rPr>
              <w:t>m</w:t>
            </w:r>
            <w:r w:rsidRPr="009C3E56">
              <w:rPr>
                <w:rFonts w:eastAsia="Arial" w:cs="Arial"/>
                <w:color w:val="000000"/>
                <w:sz w:val="18"/>
                <w:szCs w:val="18"/>
              </w:rPr>
              <w:t>ayo</w:t>
            </w:r>
            <w:r w:rsidR="009C3E56">
              <w:rPr>
                <w:rFonts w:eastAsia="Arial" w:cs="Arial"/>
                <w:color w:val="000000"/>
                <w:sz w:val="18"/>
                <w:szCs w:val="18"/>
              </w:rPr>
              <w:t xml:space="preserve"> de</w:t>
            </w:r>
            <w:r w:rsidRPr="009C3E56">
              <w:rPr>
                <w:rFonts w:eastAsia="Arial" w:cs="Arial"/>
                <w:color w:val="000000"/>
                <w:sz w:val="18"/>
                <w:szCs w:val="18"/>
              </w:rPr>
              <w:t xml:space="preserve"> 202</w:t>
            </w:r>
            <w:r w:rsidR="003C0372" w:rsidRPr="009C3E56">
              <w:rPr>
                <w:rFonts w:eastAsia="Arial" w:cs="Arial"/>
                <w:color w:val="000000"/>
                <w:sz w:val="18"/>
                <w:szCs w:val="18"/>
              </w:rPr>
              <w:t>5</w:t>
            </w:r>
          </w:p>
        </w:tc>
      </w:tr>
    </w:tbl>
    <w:p w14:paraId="0AECD65C" w14:textId="77777777" w:rsidR="007F2ADB" w:rsidRPr="004B05D3" w:rsidRDefault="007F2ADB">
      <w:pPr>
        <w:rPr>
          <w:rFonts w:eastAsia="Arial" w:cs="Arial"/>
          <w:sz w:val="20"/>
          <w:szCs w:val="20"/>
        </w:rPr>
      </w:pPr>
    </w:p>
    <w:p w14:paraId="3AE83BF2" w14:textId="77777777" w:rsidR="007F2ADB" w:rsidRPr="004B05D3" w:rsidRDefault="007F2ADB">
      <w:pPr>
        <w:spacing w:line="240" w:lineRule="auto"/>
        <w:rPr>
          <w:sz w:val="16"/>
          <w:szCs w:val="16"/>
        </w:rPr>
      </w:pPr>
    </w:p>
    <w:p w14:paraId="7A50996A" w14:textId="77777777" w:rsidR="007F2ADB" w:rsidRPr="004B05D3" w:rsidRDefault="007F2ADB">
      <w:pPr>
        <w:spacing w:line="240" w:lineRule="auto"/>
        <w:rPr>
          <w:sz w:val="14"/>
          <w:szCs w:val="14"/>
        </w:rPr>
      </w:pPr>
    </w:p>
    <w:sectPr w:rsidR="007F2ADB" w:rsidRPr="004B05D3">
      <w:headerReference w:type="default" r:id="rId11"/>
      <w:footerReference w:type="default" r:id="rId12"/>
      <w:headerReference w:type="first" r:id="rId13"/>
      <w:footerReference w:type="first" r:id="rId14"/>
      <w:pgSz w:w="12242" w:h="15842"/>
      <w:pgMar w:top="720" w:right="720" w:bottom="720" w:left="720" w:header="1077" w:footer="107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487079" w14:textId="77777777" w:rsidR="00511069" w:rsidRDefault="00511069">
      <w:pPr>
        <w:spacing w:line="240" w:lineRule="auto"/>
      </w:pPr>
      <w:r>
        <w:separator/>
      </w:r>
    </w:p>
  </w:endnote>
  <w:endnote w:type="continuationSeparator" w:id="0">
    <w:p w14:paraId="242D438F" w14:textId="77777777" w:rsidR="00511069" w:rsidRDefault="0051106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embedRegular r:id="rId1" w:fontKey="{222D1310-B1A2-4559-A191-58A0C4A8C323}"/>
    <w:embedBold r:id="rId2" w:fontKey="{741FDFEA-1F33-4DE9-BF4E-87D83856DFB6}"/>
    <w:embedItalic r:id="rId3" w:fontKey="{375E6516-471B-456B-80AC-940EBAB9DFD1}"/>
  </w:font>
  <w:font w:name="Calibri Light">
    <w:panose1 w:val="020F0302020204030204"/>
    <w:charset w:val="00"/>
    <w:family w:val="swiss"/>
    <w:pitch w:val="variable"/>
    <w:sig w:usb0="E4002EFF" w:usb1="C200247B" w:usb2="00000009" w:usb3="00000000" w:csb0="000001FF" w:csb1="00000000"/>
    <w:embedRegular r:id="rId4" w:fontKey="{EBBD1760-F60F-472B-9D57-292DE8688AD0}"/>
    <w:embedItalic r:id="rId5" w:fontKey="{C12346AD-102B-4A5B-ADC8-71F151ABEBC8}"/>
  </w:font>
  <w:font w:name="Segoe UI">
    <w:panose1 w:val="020B0502040204020203"/>
    <w:charset w:val="00"/>
    <w:family w:val="swiss"/>
    <w:pitch w:val="variable"/>
    <w:sig w:usb0="E4002EFF" w:usb1="C000E47F" w:usb2="00000009" w:usb3="00000000" w:csb0="000001FF" w:csb1="00000000"/>
    <w:embedRegular r:id="rId6" w:fontKey="{4D4F95F1-B03C-4469-9760-A85E190D2E44}"/>
  </w:font>
  <w:font w:name="Arial Narrow">
    <w:panose1 w:val="020B0606020202030204"/>
    <w:charset w:val="00"/>
    <w:family w:val="swiss"/>
    <w:pitch w:val="variable"/>
    <w:sig w:usb0="00000287" w:usb1="00000800" w:usb2="00000000" w:usb3="00000000" w:csb0="0000009F" w:csb1="00000000"/>
    <w:embedRegular r:id="rId7" w:fontKey="{2E5B828F-B77B-4ACC-B947-AFA261C85809}"/>
    <w:embedBold r:id="rId8" w:fontKey="{B1A8CF93-C2C5-4062-B132-D90D69F7D1D3}"/>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9" w:fontKey="{445E8AC9-C09B-4111-848B-2762E544394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E2AD21" w14:textId="77777777" w:rsidR="004B05D3" w:rsidRDefault="004B05D3">
    <w:pPr>
      <w:pBdr>
        <w:top w:val="nil"/>
        <w:left w:val="nil"/>
        <w:bottom w:val="nil"/>
        <w:right w:val="nil"/>
        <w:between w:val="nil"/>
      </w:pBdr>
      <w:tabs>
        <w:tab w:val="center" w:pos="4252"/>
        <w:tab w:val="right" w:pos="8504"/>
      </w:tabs>
      <w:spacing w:line="240" w:lineRule="auto"/>
      <w:rPr>
        <w:b/>
        <w:sz w:val="16"/>
        <w:szCs w:val="16"/>
      </w:rPr>
    </w:pPr>
  </w:p>
  <w:p w14:paraId="0385B092" w14:textId="77777777" w:rsidR="004B05D3" w:rsidRDefault="00000000">
    <w:pPr>
      <w:pBdr>
        <w:top w:val="nil"/>
        <w:left w:val="nil"/>
        <w:bottom w:val="nil"/>
        <w:right w:val="nil"/>
        <w:between w:val="nil"/>
      </w:pBdr>
      <w:tabs>
        <w:tab w:val="center" w:pos="4252"/>
        <w:tab w:val="right" w:pos="8504"/>
      </w:tabs>
      <w:spacing w:line="240" w:lineRule="auto"/>
      <w:rPr>
        <w:b/>
        <w:sz w:val="16"/>
        <w:szCs w:val="16"/>
      </w:rPr>
    </w:pPr>
    <w:r>
      <w:rPr>
        <w:b/>
        <w:sz w:val="16"/>
        <w:szCs w:val="16"/>
      </w:rPr>
      <w:t xml:space="preserve">Sistema de Gestión de Calidad </w:t>
    </w:r>
  </w:p>
  <w:p w14:paraId="44FE9F5A" w14:textId="5A18C68B" w:rsidR="007F2ADB" w:rsidRDefault="00000000">
    <w:pPr>
      <w:pBdr>
        <w:top w:val="nil"/>
        <w:left w:val="nil"/>
        <w:bottom w:val="nil"/>
        <w:right w:val="nil"/>
        <w:between w:val="nil"/>
      </w:pBdr>
      <w:tabs>
        <w:tab w:val="center" w:pos="4252"/>
        <w:tab w:val="right" w:pos="8504"/>
      </w:tabs>
      <w:spacing w:line="240" w:lineRule="auto"/>
      <w:rPr>
        <w:b/>
        <w:sz w:val="16"/>
        <w:szCs w:val="16"/>
      </w:rPr>
    </w:pPr>
    <w:r>
      <w:rPr>
        <w:b/>
        <w:sz w:val="16"/>
        <w:szCs w:val="16"/>
      </w:rPr>
      <w:t xml:space="preserve">4-GPV-F-11, V </w:t>
    </w:r>
    <w:r w:rsidR="009A466F">
      <w:rPr>
        <w:b/>
        <w:sz w:val="16"/>
        <w:szCs w:val="16"/>
      </w:rPr>
      <w:t>7</w:t>
    </w:r>
    <w:r>
      <w:rPr>
        <w:b/>
        <w:sz w:val="16"/>
        <w:szCs w:val="16"/>
      </w:rPr>
      <w:t>.0</w:t>
    </w:r>
  </w:p>
  <w:p w14:paraId="77342033" w14:textId="77777777" w:rsidR="007F2ADB" w:rsidRDefault="007F2ADB">
    <w:pPr>
      <w:pBdr>
        <w:top w:val="nil"/>
        <w:left w:val="nil"/>
        <w:bottom w:val="nil"/>
        <w:right w:val="nil"/>
        <w:between w:val="nil"/>
      </w:pBdr>
      <w:tabs>
        <w:tab w:val="center" w:pos="4252"/>
        <w:tab w:val="right" w:pos="8504"/>
      </w:tabs>
      <w:spacing w:line="240" w:lineRule="auto"/>
      <w:rPr>
        <w:b/>
        <w:sz w:val="16"/>
        <w:szCs w:val="16"/>
      </w:rPr>
    </w:pPr>
  </w:p>
  <w:p w14:paraId="25C442EF" w14:textId="77777777" w:rsidR="007F2ADB" w:rsidRDefault="00000000">
    <w:pPr>
      <w:pBdr>
        <w:top w:val="nil"/>
        <w:left w:val="nil"/>
        <w:bottom w:val="nil"/>
        <w:right w:val="nil"/>
        <w:between w:val="nil"/>
      </w:pBdr>
      <w:tabs>
        <w:tab w:val="center" w:pos="4252"/>
        <w:tab w:val="right" w:pos="8504"/>
      </w:tabs>
      <w:spacing w:line="240" w:lineRule="auto"/>
      <w:jc w:val="center"/>
      <w:rPr>
        <w:sz w:val="16"/>
        <w:szCs w:val="16"/>
      </w:rPr>
    </w:pPr>
    <w:r>
      <w:rPr>
        <w:sz w:val="16"/>
        <w:szCs w:val="16"/>
      </w:rPr>
      <w:fldChar w:fldCharType="begin"/>
    </w:r>
    <w:r>
      <w:rPr>
        <w:sz w:val="16"/>
        <w:szCs w:val="16"/>
      </w:rPr>
      <w:instrText>PAGE</w:instrText>
    </w:r>
    <w:r>
      <w:rPr>
        <w:sz w:val="16"/>
        <w:szCs w:val="16"/>
      </w:rPr>
      <w:fldChar w:fldCharType="separate"/>
    </w:r>
    <w:r w:rsidR="004B26A2">
      <w:rPr>
        <w:noProof/>
        <w:sz w:val="16"/>
        <w:szCs w:val="16"/>
      </w:rPr>
      <w:t>1</w:t>
    </w:r>
    <w:r>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9541DF" w14:textId="77777777" w:rsidR="007F2ADB" w:rsidRDefault="00000000">
    <w:pPr>
      <w:pBdr>
        <w:top w:val="nil"/>
        <w:left w:val="nil"/>
        <w:bottom w:val="nil"/>
        <w:right w:val="nil"/>
        <w:between w:val="nil"/>
      </w:pBdr>
      <w:tabs>
        <w:tab w:val="center" w:pos="4252"/>
        <w:tab w:val="right" w:pos="8504"/>
      </w:tabs>
      <w:spacing w:line="240" w:lineRule="auto"/>
      <w:rPr>
        <w:color w:val="000000"/>
      </w:rPr>
    </w:pPr>
    <w:r>
      <w:rPr>
        <w:b/>
        <w:color w:val="164988"/>
        <w:sz w:val="16"/>
        <w:szCs w:val="16"/>
      </w:rPr>
      <w:t>Fondo Adaptación, Sistema de Gestión de Calidad</w:t>
    </w:r>
    <w:r>
      <w:rPr>
        <w:noProof/>
      </w:rPr>
      <w:drawing>
        <wp:anchor distT="0" distB="0" distL="114300" distR="114300" simplePos="0" relativeHeight="251659264" behindDoc="0" locked="0" layoutInCell="1" hidden="0" allowOverlap="1" wp14:anchorId="0ED9B0F3" wp14:editId="50661FE3">
          <wp:simplePos x="0" y="0"/>
          <wp:positionH relativeFrom="column">
            <wp:posOffset>3921125</wp:posOffset>
          </wp:positionH>
          <wp:positionV relativeFrom="paragraph">
            <wp:posOffset>-147953</wp:posOffset>
          </wp:positionV>
          <wp:extent cx="1889760" cy="455930"/>
          <wp:effectExtent l="0" t="0" r="0" b="0"/>
          <wp:wrapSquare wrapText="bothSides" distT="0" distB="0" distL="114300" distR="114300"/>
          <wp:docPr id="374349155" name="image4.png" descr="https://storage.googleapis.com/fnad-www-storage/FA2016/Manual_de_Imagen/Co-Branding_Formatos_Horizontales/estructura_FA_logos_horizontal.png"/>
          <wp:cNvGraphicFramePr/>
          <a:graphic xmlns:a="http://schemas.openxmlformats.org/drawingml/2006/main">
            <a:graphicData uri="http://schemas.openxmlformats.org/drawingml/2006/picture">
              <pic:pic xmlns:pic="http://schemas.openxmlformats.org/drawingml/2006/picture">
                <pic:nvPicPr>
                  <pic:cNvPr id="0" name="image4.png" descr="https://storage.googleapis.com/fnad-www-storage/FA2016/Manual_de_Imagen/Co-Branding_Formatos_Horizontales/estructura_FA_logos_horizontal.png"/>
                  <pic:cNvPicPr preferRelativeResize="0"/>
                </pic:nvPicPr>
                <pic:blipFill>
                  <a:blip r:embed="rId1"/>
                  <a:srcRect l="29986" t="45210" r="37201" b="44527"/>
                  <a:stretch>
                    <a:fillRect/>
                  </a:stretch>
                </pic:blipFill>
                <pic:spPr>
                  <a:xfrm>
                    <a:off x="0" y="0"/>
                    <a:ext cx="1889760" cy="455930"/>
                  </a:xfrm>
                  <a:prstGeom prst="rect">
                    <a:avLst/>
                  </a:prstGeom>
                  <a:ln/>
                </pic:spPr>
              </pic:pic>
            </a:graphicData>
          </a:graphic>
        </wp:anchor>
      </w:drawing>
    </w:r>
    <w:r>
      <w:rPr>
        <w:noProof/>
      </w:rPr>
      <mc:AlternateContent>
        <mc:Choice Requires="wps">
          <w:drawing>
            <wp:anchor distT="0" distB="0" distL="114300" distR="114300" simplePos="0" relativeHeight="251660288" behindDoc="0" locked="0" layoutInCell="1" hidden="0" allowOverlap="1" wp14:anchorId="78E2177C" wp14:editId="14ABEFF4">
              <wp:simplePos x="0" y="0"/>
              <wp:positionH relativeFrom="column">
                <wp:posOffset>-558799</wp:posOffset>
              </wp:positionH>
              <wp:positionV relativeFrom="paragraph">
                <wp:posOffset>-203199</wp:posOffset>
              </wp:positionV>
              <wp:extent cx="0" cy="19050"/>
              <wp:effectExtent l="0" t="0" r="0" b="0"/>
              <wp:wrapNone/>
              <wp:docPr id="374349146" name="Conector recto de flecha 374349146"/>
              <wp:cNvGraphicFramePr/>
              <a:graphic xmlns:a="http://schemas.openxmlformats.org/drawingml/2006/main">
                <a:graphicData uri="http://schemas.microsoft.com/office/word/2010/wordprocessingShape">
                  <wps:wsp>
                    <wps:cNvCnPr/>
                    <wps:spPr>
                      <a:xfrm>
                        <a:off x="1917000" y="3780000"/>
                        <a:ext cx="6858000" cy="0"/>
                      </a:xfrm>
                      <a:prstGeom prst="straightConnector1">
                        <a:avLst/>
                      </a:prstGeom>
                      <a:noFill/>
                      <a:ln w="19050" cap="flat" cmpd="sng">
                        <a:solidFill>
                          <a:srgbClr val="0C3872"/>
                        </a:solidFill>
                        <a:prstDash val="solid"/>
                        <a:miter lim="800000"/>
                        <a:headEnd type="none" w="sm" len="sm"/>
                        <a:tailEnd type="none" w="sm" len="sm"/>
                      </a:ln>
                    </wps:spPr>
                    <wps:bodyPr/>
                  </wps:wsp>
                </a:graphicData>
              </a:graphic>
            </wp:anchor>
          </w:drawing>
        </mc:Choice>
        <mc:Fallback xmlns:cr="http://schemas.microsoft.com/office/comments/2020/reaction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-558799</wp:posOffset>
              </wp:positionH>
              <wp:positionV relativeFrom="paragraph">
                <wp:posOffset>-203199</wp:posOffset>
              </wp:positionV>
              <wp:extent cx="0" cy="19050"/>
              <wp:effectExtent b="0" l="0" r="0" t="0"/>
              <wp:wrapNone/>
              <wp:docPr id="374349146" name="image7.png"/>
              <a:graphic>
                <a:graphicData uri="http://schemas.openxmlformats.org/drawingml/2006/picture">
                  <pic:pic>
                    <pic:nvPicPr>
                      <pic:cNvPr id="0" name="image7.png"/>
                      <pic:cNvPicPr preferRelativeResize="0"/>
                    </pic:nvPicPr>
                    <pic:blipFill>
                      <a:blip r:embed="rId2"/>
                      <a:srcRect/>
                      <a:stretch>
                        <a:fillRect/>
                      </a:stretch>
                    </pic:blipFill>
                    <pic:spPr>
                      <a:xfrm>
                        <a:off x="0" y="0"/>
                        <a:ext cx="0" cy="19050"/>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96C5C8" w14:textId="77777777" w:rsidR="00511069" w:rsidRDefault="00511069">
      <w:pPr>
        <w:spacing w:line="240" w:lineRule="auto"/>
      </w:pPr>
      <w:r>
        <w:separator/>
      </w:r>
    </w:p>
  </w:footnote>
  <w:footnote w:type="continuationSeparator" w:id="0">
    <w:p w14:paraId="5712F522" w14:textId="77777777" w:rsidR="00511069" w:rsidRDefault="0051106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0B5F57" w14:textId="4B23CCCA" w:rsidR="007F2ADB" w:rsidRDefault="00D24CFD" w:rsidP="00D24CFD">
    <w:pPr>
      <w:pBdr>
        <w:top w:val="nil"/>
        <w:left w:val="nil"/>
        <w:bottom w:val="nil"/>
        <w:right w:val="nil"/>
        <w:between w:val="nil"/>
      </w:pBdr>
      <w:tabs>
        <w:tab w:val="center" w:pos="4252"/>
        <w:tab w:val="right" w:pos="8504"/>
      </w:tabs>
      <w:spacing w:line="240" w:lineRule="auto"/>
      <w:jc w:val="center"/>
      <w:rPr>
        <w:color w:val="000000"/>
        <w:sz w:val="6"/>
        <w:szCs w:val="6"/>
      </w:rPr>
    </w:pPr>
    <w:r>
      <w:rPr>
        <w:noProof/>
        <w:color w:val="000000"/>
        <w:sz w:val="6"/>
        <w:szCs w:val="6"/>
      </w:rPr>
      <w:drawing>
        <wp:inline distT="0" distB="0" distL="0" distR="0" wp14:anchorId="3774396D" wp14:editId="66DCC688">
          <wp:extent cx="1865313" cy="447675"/>
          <wp:effectExtent l="0" t="0" r="1905" b="0"/>
          <wp:docPr id="1792962581" name="Imagen 2" descr="Logotip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962581" name="Imagen 2" descr="Logotipo&#10;&#10;El contenido generado por IA puede ser incorrecto."/>
                  <pic:cNvPicPr/>
                </pic:nvPicPr>
                <pic:blipFill rotWithShape="1">
                  <a:blip r:embed="rId1">
                    <a:extLst>
                      <a:ext uri="{28A0092B-C50C-407E-A947-70E740481C1C}">
                        <a14:useLocalDpi xmlns:a14="http://schemas.microsoft.com/office/drawing/2010/main" val="0"/>
                      </a:ext>
                    </a:extLst>
                  </a:blip>
                  <a:srcRect l="6111" t="35042" r="3628" b="36924"/>
                  <a:stretch/>
                </pic:blipFill>
                <pic:spPr bwMode="auto">
                  <a:xfrm>
                    <a:off x="0" y="0"/>
                    <a:ext cx="1885129" cy="452431"/>
                  </a:xfrm>
                  <a:prstGeom prst="rect">
                    <a:avLst/>
                  </a:prstGeom>
                  <a:ln>
                    <a:noFill/>
                  </a:ln>
                  <a:extLst>
                    <a:ext uri="{53640926-AAD7-44D8-BBD7-CCE9431645EC}">
                      <a14:shadowObscured xmlns:a14="http://schemas.microsoft.com/office/drawing/2010/main"/>
                    </a:ext>
                  </a:extLst>
                </pic:spPr>
              </pic:pic>
            </a:graphicData>
          </a:graphic>
        </wp:inline>
      </w:drawing>
    </w:r>
  </w:p>
  <w:p w14:paraId="6016511A" w14:textId="77777777" w:rsidR="00D24CFD" w:rsidRDefault="00D24CFD">
    <w:pPr>
      <w:pBdr>
        <w:top w:val="nil"/>
        <w:left w:val="nil"/>
        <w:bottom w:val="nil"/>
        <w:right w:val="nil"/>
        <w:between w:val="nil"/>
      </w:pBdr>
      <w:tabs>
        <w:tab w:val="center" w:pos="4252"/>
        <w:tab w:val="right" w:pos="8504"/>
      </w:tabs>
      <w:spacing w:line="240" w:lineRule="auto"/>
      <w:rPr>
        <w:color w:val="000000"/>
        <w:sz w:val="6"/>
        <w:szCs w:val="6"/>
      </w:rPr>
    </w:pPr>
  </w:p>
  <w:p w14:paraId="64A8F6EE" w14:textId="77777777" w:rsidR="00D24CFD" w:rsidRDefault="00D24CFD">
    <w:pPr>
      <w:pBdr>
        <w:top w:val="nil"/>
        <w:left w:val="nil"/>
        <w:bottom w:val="nil"/>
        <w:right w:val="nil"/>
        <w:between w:val="nil"/>
      </w:pBdr>
      <w:tabs>
        <w:tab w:val="center" w:pos="4252"/>
        <w:tab w:val="right" w:pos="8504"/>
      </w:tabs>
      <w:spacing w:line="240" w:lineRule="auto"/>
      <w:rPr>
        <w:color w:val="000000"/>
        <w:sz w:val="6"/>
        <w:szCs w:val="6"/>
      </w:rPr>
    </w:pPr>
  </w:p>
  <w:tbl>
    <w:tblPr>
      <w:tblStyle w:val="ae"/>
      <w:tblW w:w="10782" w:type="dxa"/>
      <w:jc w:val="center"/>
      <w:tblInd w:w="0" w:type="dxa"/>
      <w:tblBorders>
        <w:top w:val="single" w:sz="8" w:space="0" w:color="000000"/>
        <w:left w:val="single" w:sz="8" w:space="0" w:color="000000"/>
        <w:bottom w:val="single" w:sz="4" w:space="0" w:color="auto"/>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8770"/>
      <w:gridCol w:w="934"/>
      <w:gridCol w:w="1078"/>
    </w:tblGrid>
    <w:tr w:rsidR="007F2ADB" w14:paraId="0A0D6AB0" w14:textId="77777777" w:rsidTr="009A466F">
      <w:trPr>
        <w:trHeight w:val="227"/>
        <w:jc w:val="center"/>
      </w:trPr>
      <w:tc>
        <w:tcPr>
          <w:tcW w:w="8770" w:type="dxa"/>
          <w:vMerge w:val="restart"/>
          <w:shd w:val="clear" w:color="auto" w:fill="auto"/>
          <w:vAlign w:val="center"/>
        </w:tcPr>
        <w:p w14:paraId="0E556600" w14:textId="77777777" w:rsidR="007F2ADB" w:rsidRDefault="00000000">
          <w:pPr>
            <w:jc w:val="center"/>
            <w:rPr>
              <w:b/>
            </w:rPr>
          </w:pPr>
          <w:r>
            <w:rPr>
              <w:b/>
            </w:rPr>
            <w:t>SONDEO SATISFACCIÓN CIUDADANA</w:t>
          </w:r>
        </w:p>
      </w:tc>
      <w:tc>
        <w:tcPr>
          <w:tcW w:w="934" w:type="dxa"/>
          <w:shd w:val="clear" w:color="auto" w:fill="auto"/>
          <w:vAlign w:val="center"/>
        </w:tcPr>
        <w:p w14:paraId="7D36B5DC" w14:textId="77777777" w:rsidR="007F2ADB" w:rsidRDefault="00000000">
          <w:pPr>
            <w:rPr>
              <w:b/>
              <w:sz w:val="14"/>
              <w:szCs w:val="14"/>
            </w:rPr>
          </w:pPr>
          <w:r>
            <w:rPr>
              <w:b/>
              <w:sz w:val="14"/>
              <w:szCs w:val="14"/>
            </w:rPr>
            <w:t>Código:</w:t>
          </w:r>
        </w:p>
      </w:tc>
      <w:tc>
        <w:tcPr>
          <w:tcW w:w="1078" w:type="dxa"/>
          <w:shd w:val="clear" w:color="auto" w:fill="auto"/>
          <w:vAlign w:val="center"/>
        </w:tcPr>
        <w:p w14:paraId="36EBAB0A" w14:textId="77777777" w:rsidR="007F2ADB" w:rsidRDefault="00000000">
          <w:pPr>
            <w:jc w:val="center"/>
            <w:rPr>
              <w:sz w:val="14"/>
              <w:szCs w:val="14"/>
            </w:rPr>
          </w:pPr>
          <w:r>
            <w:rPr>
              <w:sz w:val="14"/>
              <w:szCs w:val="14"/>
            </w:rPr>
            <w:t>4-GPY-F-11</w:t>
          </w:r>
        </w:p>
      </w:tc>
    </w:tr>
    <w:tr w:rsidR="007F2ADB" w14:paraId="20D18C97" w14:textId="77777777" w:rsidTr="009A466F">
      <w:trPr>
        <w:trHeight w:val="227"/>
        <w:jc w:val="center"/>
      </w:trPr>
      <w:tc>
        <w:tcPr>
          <w:tcW w:w="8770" w:type="dxa"/>
          <w:vMerge/>
          <w:shd w:val="clear" w:color="auto" w:fill="auto"/>
          <w:vAlign w:val="center"/>
        </w:tcPr>
        <w:p w14:paraId="3FC2A36D" w14:textId="77777777" w:rsidR="007F2ADB" w:rsidRDefault="007F2ADB">
          <w:pPr>
            <w:widowControl w:val="0"/>
            <w:pBdr>
              <w:top w:val="nil"/>
              <w:left w:val="nil"/>
              <w:bottom w:val="nil"/>
              <w:right w:val="nil"/>
              <w:between w:val="nil"/>
            </w:pBdr>
            <w:spacing w:line="276" w:lineRule="auto"/>
            <w:jc w:val="left"/>
            <w:rPr>
              <w:sz w:val="14"/>
              <w:szCs w:val="14"/>
            </w:rPr>
          </w:pPr>
        </w:p>
      </w:tc>
      <w:tc>
        <w:tcPr>
          <w:tcW w:w="934" w:type="dxa"/>
          <w:shd w:val="clear" w:color="auto" w:fill="auto"/>
          <w:vAlign w:val="center"/>
        </w:tcPr>
        <w:p w14:paraId="29045CFF" w14:textId="77777777" w:rsidR="007F2ADB" w:rsidRDefault="00000000">
          <w:pPr>
            <w:rPr>
              <w:b/>
              <w:sz w:val="14"/>
              <w:szCs w:val="14"/>
            </w:rPr>
          </w:pPr>
          <w:r>
            <w:rPr>
              <w:b/>
              <w:sz w:val="14"/>
              <w:szCs w:val="14"/>
            </w:rPr>
            <w:t>Versión:</w:t>
          </w:r>
        </w:p>
      </w:tc>
      <w:tc>
        <w:tcPr>
          <w:tcW w:w="1078" w:type="dxa"/>
          <w:shd w:val="clear" w:color="auto" w:fill="auto"/>
          <w:vAlign w:val="center"/>
        </w:tcPr>
        <w:p w14:paraId="277078A8" w14:textId="0BDCD407" w:rsidR="007F2ADB" w:rsidRDefault="009A466F">
          <w:pPr>
            <w:jc w:val="center"/>
            <w:rPr>
              <w:sz w:val="14"/>
              <w:szCs w:val="14"/>
            </w:rPr>
          </w:pPr>
          <w:r>
            <w:rPr>
              <w:sz w:val="14"/>
              <w:szCs w:val="14"/>
            </w:rPr>
            <w:t>7.0</w:t>
          </w:r>
        </w:p>
      </w:tc>
    </w:tr>
    <w:tr w:rsidR="007F2ADB" w14:paraId="247575B9" w14:textId="77777777" w:rsidTr="009A466F">
      <w:trPr>
        <w:trHeight w:val="227"/>
        <w:jc w:val="center"/>
      </w:trPr>
      <w:tc>
        <w:tcPr>
          <w:tcW w:w="8770" w:type="dxa"/>
          <w:vMerge/>
          <w:shd w:val="clear" w:color="auto" w:fill="auto"/>
          <w:vAlign w:val="center"/>
        </w:tcPr>
        <w:p w14:paraId="220B423E" w14:textId="77777777" w:rsidR="007F2ADB" w:rsidRDefault="007F2ADB">
          <w:pPr>
            <w:widowControl w:val="0"/>
            <w:pBdr>
              <w:top w:val="nil"/>
              <w:left w:val="nil"/>
              <w:bottom w:val="nil"/>
              <w:right w:val="nil"/>
              <w:between w:val="nil"/>
            </w:pBdr>
            <w:spacing w:line="276" w:lineRule="auto"/>
            <w:jc w:val="left"/>
            <w:rPr>
              <w:sz w:val="14"/>
              <w:szCs w:val="14"/>
            </w:rPr>
          </w:pPr>
        </w:p>
      </w:tc>
      <w:tc>
        <w:tcPr>
          <w:tcW w:w="934" w:type="dxa"/>
          <w:shd w:val="clear" w:color="auto" w:fill="auto"/>
          <w:vAlign w:val="center"/>
        </w:tcPr>
        <w:p w14:paraId="24F8FFA5" w14:textId="77777777" w:rsidR="007F2ADB" w:rsidRDefault="00000000">
          <w:pPr>
            <w:rPr>
              <w:b/>
              <w:sz w:val="14"/>
              <w:szCs w:val="14"/>
            </w:rPr>
          </w:pPr>
          <w:r>
            <w:rPr>
              <w:b/>
              <w:sz w:val="14"/>
              <w:szCs w:val="14"/>
            </w:rPr>
            <w:t>Fecha:</w:t>
          </w:r>
        </w:p>
      </w:tc>
      <w:tc>
        <w:tcPr>
          <w:tcW w:w="1078" w:type="dxa"/>
          <w:shd w:val="clear" w:color="auto" w:fill="auto"/>
          <w:vAlign w:val="center"/>
        </w:tcPr>
        <w:p w14:paraId="7F741C7A" w14:textId="10D46AB8" w:rsidR="007F2ADB" w:rsidRDefault="009A466F">
          <w:pPr>
            <w:jc w:val="center"/>
            <w:rPr>
              <w:sz w:val="14"/>
              <w:szCs w:val="14"/>
            </w:rPr>
          </w:pPr>
          <w:r>
            <w:rPr>
              <w:sz w:val="14"/>
              <w:szCs w:val="14"/>
            </w:rPr>
            <w:t>May-2025</w:t>
          </w:r>
        </w:p>
      </w:tc>
    </w:tr>
  </w:tbl>
  <w:p w14:paraId="4932085B" w14:textId="77777777" w:rsidR="007F2ADB" w:rsidRDefault="007F2ADB">
    <w:pPr>
      <w:pBdr>
        <w:top w:val="nil"/>
        <w:left w:val="nil"/>
        <w:bottom w:val="nil"/>
        <w:right w:val="nil"/>
        <w:between w:val="nil"/>
      </w:pBdr>
      <w:tabs>
        <w:tab w:val="center" w:pos="4252"/>
        <w:tab w:val="right" w:pos="8504"/>
      </w:tabs>
      <w:spacing w:line="240" w:lineRule="auto"/>
      <w:rPr>
        <w:color w:val="000000"/>
        <w:sz w:val="6"/>
        <w:szCs w:val="6"/>
      </w:rPr>
    </w:pPr>
  </w:p>
  <w:p w14:paraId="03070E13" w14:textId="77777777" w:rsidR="00D24CFD" w:rsidRDefault="00D24CFD">
    <w:pPr>
      <w:pBdr>
        <w:top w:val="nil"/>
        <w:left w:val="nil"/>
        <w:bottom w:val="nil"/>
        <w:right w:val="nil"/>
        <w:between w:val="nil"/>
      </w:pBdr>
      <w:tabs>
        <w:tab w:val="center" w:pos="4252"/>
        <w:tab w:val="right" w:pos="8504"/>
      </w:tabs>
      <w:spacing w:line="240" w:lineRule="auto"/>
      <w:rPr>
        <w:color w:val="000000"/>
        <w:sz w:val="6"/>
        <w:szCs w:val="6"/>
      </w:rPr>
    </w:pPr>
  </w:p>
  <w:p w14:paraId="4715AD27" w14:textId="77777777" w:rsidR="00D24CFD" w:rsidRDefault="00D24CFD">
    <w:pPr>
      <w:pBdr>
        <w:top w:val="nil"/>
        <w:left w:val="nil"/>
        <w:bottom w:val="nil"/>
        <w:right w:val="nil"/>
        <w:between w:val="nil"/>
      </w:pBdr>
      <w:tabs>
        <w:tab w:val="center" w:pos="4252"/>
        <w:tab w:val="right" w:pos="8504"/>
      </w:tabs>
      <w:spacing w:line="240" w:lineRule="auto"/>
      <w:rPr>
        <w:color w:val="000000"/>
        <w:sz w:val="6"/>
        <w:szCs w:val="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9A8531" w14:textId="77777777" w:rsidR="007F2ADB" w:rsidRDefault="00000000">
    <w:pPr>
      <w:pBdr>
        <w:top w:val="nil"/>
        <w:left w:val="nil"/>
        <w:bottom w:val="nil"/>
        <w:right w:val="nil"/>
        <w:between w:val="nil"/>
      </w:pBdr>
      <w:tabs>
        <w:tab w:val="center" w:pos="4252"/>
        <w:tab w:val="right" w:pos="8504"/>
      </w:tabs>
      <w:spacing w:line="240" w:lineRule="auto"/>
      <w:rPr>
        <w:color w:val="000000"/>
      </w:rPr>
    </w:pPr>
    <w:r>
      <w:rPr>
        <w:noProof/>
      </w:rPr>
      <w:drawing>
        <wp:anchor distT="0" distB="0" distL="114300" distR="114300" simplePos="0" relativeHeight="251658240" behindDoc="0" locked="0" layoutInCell="1" hidden="0" allowOverlap="1" wp14:anchorId="30A9B961" wp14:editId="7A399A19">
          <wp:simplePos x="0" y="0"/>
          <wp:positionH relativeFrom="column">
            <wp:posOffset>9528</wp:posOffset>
          </wp:positionH>
          <wp:positionV relativeFrom="paragraph">
            <wp:posOffset>-304798</wp:posOffset>
          </wp:positionV>
          <wp:extent cx="2987675" cy="504825"/>
          <wp:effectExtent l="0" t="0" r="0" b="0"/>
          <wp:wrapNone/>
          <wp:docPr id="374349154" name="image6.png" descr="C:\Users\ananino\Downloads\Logo-Minhacienda.png"/>
          <wp:cNvGraphicFramePr/>
          <a:graphic xmlns:a="http://schemas.openxmlformats.org/drawingml/2006/main">
            <a:graphicData uri="http://schemas.openxmlformats.org/drawingml/2006/picture">
              <pic:pic xmlns:pic="http://schemas.openxmlformats.org/drawingml/2006/picture">
                <pic:nvPicPr>
                  <pic:cNvPr id="0" name="image6.png" descr="C:\Users\ananino\Downloads\Logo-Minhacienda.png"/>
                  <pic:cNvPicPr preferRelativeResize="0"/>
                </pic:nvPicPr>
                <pic:blipFill>
                  <a:blip r:embed="rId1"/>
                  <a:srcRect/>
                  <a:stretch>
                    <a:fillRect/>
                  </a:stretch>
                </pic:blipFill>
                <pic:spPr>
                  <a:xfrm>
                    <a:off x="0" y="0"/>
                    <a:ext cx="2987675" cy="504825"/>
                  </a:xfrm>
                  <a:prstGeom prst="rect">
                    <a:avLst/>
                  </a:prstGeom>
                  <a:ln/>
                </pic:spPr>
              </pic:pic>
            </a:graphicData>
          </a:graphic>
        </wp:anchor>
      </w:drawing>
    </w:r>
  </w:p>
  <w:p w14:paraId="71F4906D" w14:textId="77777777" w:rsidR="007F2ADB" w:rsidRDefault="007F2ADB">
    <w:pPr>
      <w:pBdr>
        <w:top w:val="nil"/>
        <w:left w:val="nil"/>
        <w:bottom w:val="nil"/>
        <w:right w:val="nil"/>
        <w:between w:val="nil"/>
      </w:pBdr>
      <w:tabs>
        <w:tab w:val="center" w:pos="4252"/>
        <w:tab w:val="right" w:pos="8504"/>
      </w:tabs>
      <w:spacing w:line="240" w:lineRule="auto"/>
      <w:rPr>
        <w:color w:val="000000"/>
        <w:sz w:val="12"/>
        <w:szCs w:val="12"/>
      </w:rPr>
    </w:pPr>
  </w:p>
  <w:tbl>
    <w:tblPr>
      <w:tblStyle w:val="af"/>
      <w:tblW w:w="9346" w:type="dxa"/>
      <w:jc w:val="center"/>
      <w:tblInd w:w="0" w:type="dxa"/>
      <w:tblLayout w:type="fixed"/>
      <w:tblLook w:val="0000" w:firstRow="0" w:lastRow="0" w:firstColumn="0" w:lastColumn="0" w:noHBand="0" w:noVBand="0"/>
    </w:tblPr>
    <w:tblGrid>
      <w:gridCol w:w="7361"/>
      <w:gridCol w:w="921"/>
      <w:gridCol w:w="1064"/>
    </w:tblGrid>
    <w:tr w:rsidR="007F2ADB" w14:paraId="45307894" w14:textId="77777777">
      <w:trPr>
        <w:trHeight w:val="227"/>
        <w:jc w:val="center"/>
      </w:trPr>
      <w:tc>
        <w:tcPr>
          <w:tcW w:w="7361" w:type="dxa"/>
          <w:vMerge w:val="restart"/>
          <w:tcBorders>
            <w:top w:val="single" w:sz="8" w:space="0" w:color="000000"/>
            <w:left w:val="single" w:sz="8" w:space="0" w:color="000000"/>
            <w:right w:val="single" w:sz="8" w:space="0" w:color="000000"/>
          </w:tcBorders>
          <w:shd w:val="clear" w:color="auto" w:fill="auto"/>
          <w:vAlign w:val="center"/>
        </w:tcPr>
        <w:p w14:paraId="4E558787" w14:textId="77777777" w:rsidR="007F2ADB" w:rsidRDefault="00000000">
          <w:pPr>
            <w:jc w:val="center"/>
            <w:rPr>
              <w:b/>
            </w:rPr>
          </w:pPr>
          <w:r>
            <w:rPr>
              <w:b/>
            </w:rPr>
            <w:t>Certificación Alivios Tributarios</w:t>
          </w:r>
        </w:p>
      </w:tc>
      <w:tc>
        <w:tcPr>
          <w:tcW w:w="921"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23D2F78" w14:textId="77777777" w:rsidR="007F2ADB" w:rsidRDefault="00000000">
          <w:pPr>
            <w:rPr>
              <w:b/>
              <w:sz w:val="14"/>
              <w:szCs w:val="14"/>
            </w:rPr>
          </w:pPr>
          <w:r>
            <w:rPr>
              <w:b/>
              <w:sz w:val="14"/>
              <w:szCs w:val="14"/>
            </w:rPr>
            <w:t>Código:</w:t>
          </w:r>
        </w:p>
      </w:tc>
      <w:tc>
        <w:tcPr>
          <w:tcW w:w="1064"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052D7E0" w14:textId="77777777" w:rsidR="007F2ADB" w:rsidRDefault="00000000">
          <w:pPr>
            <w:jc w:val="center"/>
            <w:rPr>
              <w:sz w:val="14"/>
              <w:szCs w:val="14"/>
            </w:rPr>
          </w:pPr>
          <w:r>
            <w:rPr>
              <w:sz w:val="14"/>
              <w:szCs w:val="14"/>
            </w:rPr>
            <w:t>6-GPC-F-06</w:t>
          </w:r>
        </w:p>
      </w:tc>
    </w:tr>
    <w:tr w:rsidR="007F2ADB" w14:paraId="76FBC550" w14:textId="77777777">
      <w:trPr>
        <w:trHeight w:val="227"/>
        <w:jc w:val="center"/>
      </w:trPr>
      <w:tc>
        <w:tcPr>
          <w:tcW w:w="7361" w:type="dxa"/>
          <w:vMerge/>
          <w:tcBorders>
            <w:top w:val="single" w:sz="8" w:space="0" w:color="000000"/>
            <w:left w:val="single" w:sz="8" w:space="0" w:color="000000"/>
            <w:right w:val="single" w:sz="8" w:space="0" w:color="000000"/>
          </w:tcBorders>
          <w:shd w:val="clear" w:color="auto" w:fill="auto"/>
          <w:vAlign w:val="center"/>
        </w:tcPr>
        <w:p w14:paraId="6F8E9530" w14:textId="77777777" w:rsidR="007F2ADB" w:rsidRDefault="007F2ADB">
          <w:pPr>
            <w:widowControl w:val="0"/>
            <w:pBdr>
              <w:top w:val="nil"/>
              <w:left w:val="nil"/>
              <w:bottom w:val="nil"/>
              <w:right w:val="nil"/>
              <w:between w:val="nil"/>
            </w:pBdr>
            <w:spacing w:line="276" w:lineRule="auto"/>
            <w:jc w:val="left"/>
            <w:rPr>
              <w:sz w:val="14"/>
              <w:szCs w:val="14"/>
            </w:rPr>
          </w:pPr>
        </w:p>
      </w:tc>
      <w:tc>
        <w:tcPr>
          <w:tcW w:w="921"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BFE40F5" w14:textId="77777777" w:rsidR="007F2ADB" w:rsidRDefault="00000000">
          <w:pPr>
            <w:rPr>
              <w:b/>
              <w:sz w:val="14"/>
              <w:szCs w:val="14"/>
            </w:rPr>
          </w:pPr>
          <w:r>
            <w:rPr>
              <w:b/>
              <w:sz w:val="14"/>
              <w:szCs w:val="14"/>
            </w:rPr>
            <w:t>Versión:</w:t>
          </w:r>
        </w:p>
      </w:tc>
      <w:tc>
        <w:tcPr>
          <w:tcW w:w="1064"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40ECDD8" w14:textId="77777777" w:rsidR="007F2ADB" w:rsidRDefault="00000000">
          <w:pPr>
            <w:jc w:val="center"/>
            <w:rPr>
              <w:sz w:val="14"/>
              <w:szCs w:val="14"/>
            </w:rPr>
          </w:pPr>
          <w:r>
            <w:rPr>
              <w:sz w:val="14"/>
              <w:szCs w:val="14"/>
            </w:rPr>
            <w:t>1.0</w:t>
          </w:r>
        </w:p>
      </w:tc>
    </w:tr>
    <w:tr w:rsidR="007F2ADB" w14:paraId="2026832A" w14:textId="77777777">
      <w:trPr>
        <w:trHeight w:val="227"/>
        <w:jc w:val="center"/>
      </w:trPr>
      <w:tc>
        <w:tcPr>
          <w:tcW w:w="7361" w:type="dxa"/>
          <w:vMerge/>
          <w:tcBorders>
            <w:top w:val="single" w:sz="8" w:space="0" w:color="000000"/>
            <w:left w:val="single" w:sz="8" w:space="0" w:color="000000"/>
            <w:right w:val="single" w:sz="8" w:space="0" w:color="000000"/>
          </w:tcBorders>
          <w:shd w:val="clear" w:color="auto" w:fill="auto"/>
          <w:vAlign w:val="center"/>
        </w:tcPr>
        <w:p w14:paraId="33CD72FE" w14:textId="77777777" w:rsidR="007F2ADB" w:rsidRDefault="007F2ADB">
          <w:pPr>
            <w:widowControl w:val="0"/>
            <w:pBdr>
              <w:top w:val="nil"/>
              <w:left w:val="nil"/>
              <w:bottom w:val="nil"/>
              <w:right w:val="nil"/>
              <w:between w:val="nil"/>
            </w:pBdr>
            <w:spacing w:line="276" w:lineRule="auto"/>
            <w:jc w:val="left"/>
            <w:rPr>
              <w:sz w:val="14"/>
              <w:szCs w:val="14"/>
            </w:rPr>
          </w:pPr>
        </w:p>
      </w:tc>
      <w:tc>
        <w:tcPr>
          <w:tcW w:w="921" w:type="dxa"/>
          <w:tcBorders>
            <w:top w:val="single" w:sz="8" w:space="0" w:color="000000"/>
            <w:left w:val="single" w:sz="8" w:space="0" w:color="000000"/>
            <w:bottom w:val="single" w:sz="4" w:space="0" w:color="000000"/>
            <w:right w:val="single" w:sz="8" w:space="0" w:color="000000"/>
          </w:tcBorders>
          <w:shd w:val="clear" w:color="auto" w:fill="auto"/>
          <w:vAlign w:val="center"/>
        </w:tcPr>
        <w:p w14:paraId="6BC14786" w14:textId="77777777" w:rsidR="007F2ADB" w:rsidRDefault="00000000">
          <w:pPr>
            <w:rPr>
              <w:b/>
              <w:sz w:val="14"/>
              <w:szCs w:val="14"/>
            </w:rPr>
          </w:pPr>
          <w:r>
            <w:rPr>
              <w:b/>
              <w:sz w:val="14"/>
              <w:szCs w:val="14"/>
            </w:rPr>
            <w:t>Fecha:</w:t>
          </w:r>
        </w:p>
      </w:tc>
      <w:tc>
        <w:tcPr>
          <w:tcW w:w="1064" w:type="dxa"/>
          <w:tcBorders>
            <w:top w:val="single" w:sz="8" w:space="0" w:color="000000"/>
            <w:left w:val="single" w:sz="8" w:space="0" w:color="000000"/>
            <w:bottom w:val="single" w:sz="4" w:space="0" w:color="000000"/>
            <w:right w:val="single" w:sz="8" w:space="0" w:color="000000"/>
          </w:tcBorders>
          <w:shd w:val="clear" w:color="auto" w:fill="auto"/>
          <w:vAlign w:val="center"/>
        </w:tcPr>
        <w:p w14:paraId="70E1C3EE" w14:textId="77777777" w:rsidR="007F2ADB" w:rsidRDefault="00000000">
          <w:pPr>
            <w:jc w:val="center"/>
            <w:rPr>
              <w:sz w:val="14"/>
              <w:szCs w:val="14"/>
            </w:rPr>
          </w:pPr>
          <w:r>
            <w:rPr>
              <w:sz w:val="14"/>
              <w:szCs w:val="14"/>
            </w:rPr>
            <w:t>oct-2018</w:t>
          </w:r>
        </w:p>
      </w:tc>
    </w:tr>
  </w:tbl>
  <w:p w14:paraId="0082A5EC" w14:textId="77777777" w:rsidR="007F2ADB" w:rsidRDefault="007F2ADB">
    <w:pPr>
      <w:pBdr>
        <w:top w:val="nil"/>
        <w:left w:val="nil"/>
        <w:bottom w:val="nil"/>
        <w:right w:val="nil"/>
        <w:between w:val="nil"/>
      </w:pBdr>
      <w:tabs>
        <w:tab w:val="center" w:pos="4252"/>
        <w:tab w:val="right" w:pos="8504"/>
      </w:tabs>
      <w:spacing w:line="240" w:lineRule="auto"/>
      <w:rPr>
        <w:color w:val="000000"/>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715746"/>
    <w:multiLevelType w:val="multilevel"/>
    <w:tmpl w:val="9E1E6E06"/>
    <w:lvl w:ilvl="0">
      <w:start w:val="1"/>
      <w:numFmt w:val="upperLetter"/>
      <w:pStyle w:val="Ttulo1"/>
      <w:lvlText w:val="%1."/>
      <w:lvlJc w:val="left"/>
      <w:pPr>
        <w:ind w:left="720" w:hanging="360"/>
      </w:pPr>
      <w:rPr>
        <w:b w:val="0"/>
      </w:rPr>
    </w:lvl>
    <w:lvl w:ilvl="1">
      <w:start w:val="1"/>
      <w:numFmt w:val="lowerLetter"/>
      <w:pStyle w:val="Ttulo2"/>
      <w:lvlText w:val="%2."/>
      <w:lvlJc w:val="left"/>
      <w:pPr>
        <w:ind w:left="1440" w:hanging="360"/>
      </w:pPr>
    </w:lvl>
    <w:lvl w:ilvl="2">
      <w:start w:val="1"/>
      <w:numFmt w:val="lowerRoman"/>
      <w:pStyle w:val="Ttulo3"/>
      <w:lvlText w:val="%3."/>
      <w:lvlJc w:val="right"/>
      <w:pPr>
        <w:ind w:left="2160" w:hanging="180"/>
      </w:pPr>
    </w:lvl>
    <w:lvl w:ilvl="3">
      <w:start w:val="1"/>
      <w:numFmt w:val="decimal"/>
      <w:pStyle w:val="Ttulo4"/>
      <w:lvlText w:val="%4."/>
      <w:lvlJc w:val="left"/>
      <w:pPr>
        <w:ind w:left="2880" w:hanging="360"/>
      </w:pPr>
    </w:lvl>
    <w:lvl w:ilvl="4">
      <w:start w:val="1"/>
      <w:numFmt w:val="lowerLetter"/>
      <w:pStyle w:val="Ttulo5"/>
      <w:lvlText w:val="%5."/>
      <w:lvlJc w:val="left"/>
      <w:pPr>
        <w:ind w:left="3600" w:hanging="360"/>
      </w:pPr>
    </w:lvl>
    <w:lvl w:ilvl="5">
      <w:start w:val="1"/>
      <w:numFmt w:val="lowerRoman"/>
      <w:pStyle w:val="Ttulo6"/>
      <w:lvlText w:val="%6."/>
      <w:lvlJc w:val="right"/>
      <w:pPr>
        <w:ind w:left="4320" w:hanging="180"/>
      </w:pPr>
    </w:lvl>
    <w:lvl w:ilvl="6">
      <w:start w:val="1"/>
      <w:numFmt w:val="decimal"/>
      <w:pStyle w:val="Ttulo7"/>
      <w:lvlText w:val="%7."/>
      <w:lvlJc w:val="left"/>
      <w:pPr>
        <w:ind w:left="5040" w:hanging="360"/>
      </w:pPr>
    </w:lvl>
    <w:lvl w:ilvl="7">
      <w:start w:val="1"/>
      <w:numFmt w:val="lowerLetter"/>
      <w:pStyle w:val="Ttulo8"/>
      <w:lvlText w:val="%8."/>
      <w:lvlJc w:val="left"/>
      <w:pPr>
        <w:ind w:left="5760" w:hanging="360"/>
      </w:pPr>
    </w:lvl>
    <w:lvl w:ilvl="8">
      <w:start w:val="1"/>
      <w:numFmt w:val="lowerRoman"/>
      <w:pStyle w:val="Ttulo9"/>
      <w:lvlText w:val="%9."/>
      <w:lvlJc w:val="right"/>
      <w:pPr>
        <w:ind w:left="6480" w:hanging="180"/>
      </w:pPr>
    </w:lvl>
  </w:abstractNum>
  <w:abstractNum w:abstractNumId="1" w15:restartNumberingAfterBreak="0">
    <w:nsid w:val="140D5C27"/>
    <w:multiLevelType w:val="hybridMultilevel"/>
    <w:tmpl w:val="3766A422"/>
    <w:lvl w:ilvl="0" w:tplc="52061A96">
      <w:start w:val="1"/>
      <w:numFmt w:val="bullet"/>
      <w:lvlText w:val=""/>
      <w:lvlJc w:val="left"/>
      <w:pPr>
        <w:ind w:left="720" w:hanging="360"/>
      </w:pPr>
      <w:rPr>
        <w:rFonts w:ascii="Symbol" w:hAnsi="Symbol" w:hint="default"/>
        <w:color w:val="auto"/>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216F5DD2"/>
    <w:multiLevelType w:val="hybridMultilevel"/>
    <w:tmpl w:val="FFA87FB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3C1E000A"/>
    <w:multiLevelType w:val="hybridMultilevel"/>
    <w:tmpl w:val="1B94857C"/>
    <w:lvl w:ilvl="0" w:tplc="FFFFFFFF">
      <w:start w:val="1"/>
      <w:numFmt w:val="bullet"/>
      <w:lvlText w:val=""/>
      <w:lvlJc w:val="left"/>
      <w:pPr>
        <w:ind w:left="720" w:hanging="360"/>
      </w:pPr>
      <w:rPr>
        <w:rFonts w:ascii="Symbol" w:hAnsi="Symbol" w:hint="default"/>
      </w:rPr>
    </w:lvl>
    <w:lvl w:ilvl="1" w:tplc="52061A96">
      <w:start w:val="1"/>
      <w:numFmt w:val="bullet"/>
      <w:lvlText w:val=""/>
      <w:lvlJc w:val="left"/>
      <w:pPr>
        <w:ind w:left="720" w:hanging="360"/>
      </w:pPr>
      <w:rPr>
        <w:rFonts w:ascii="Symbol" w:hAnsi="Symbol" w:hint="default"/>
        <w:color w:val="auto"/>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4DE054E8"/>
    <w:multiLevelType w:val="hybridMultilevel"/>
    <w:tmpl w:val="FCE0B6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50E07A8B"/>
    <w:multiLevelType w:val="hybridMultilevel"/>
    <w:tmpl w:val="F048C1F0"/>
    <w:lvl w:ilvl="0" w:tplc="24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516D1387"/>
    <w:multiLevelType w:val="hybridMultilevel"/>
    <w:tmpl w:val="CA04813C"/>
    <w:lvl w:ilvl="0" w:tplc="3CBAF40A">
      <w:numFmt w:val="bullet"/>
      <w:lvlText w:val="•"/>
      <w:lvlJc w:val="left"/>
      <w:pPr>
        <w:ind w:left="1080" w:hanging="720"/>
      </w:pPr>
      <w:rPr>
        <w:rFonts w:ascii="Verdana" w:eastAsia="Verdana" w:hAnsi="Verdana" w:cs="Verdana"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560A1596"/>
    <w:multiLevelType w:val="hybridMultilevel"/>
    <w:tmpl w:val="AD7612DA"/>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5AC204F3"/>
    <w:multiLevelType w:val="hybridMultilevel"/>
    <w:tmpl w:val="E5AC7A76"/>
    <w:lvl w:ilvl="0" w:tplc="A586ACAE">
      <w:start w:val="1"/>
      <w:numFmt w:val="decimal"/>
      <w:lvlText w:val="%1."/>
      <w:lvlJc w:val="left"/>
      <w:pPr>
        <w:ind w:left="360" w:hanging="360"/>
      </w:pPr>
      <w:rPr>
        <w:rFonts w:hint="default"/>
        <w:b/>
        <w:bCs w:val="0"/>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9" w15:restartNumberingAfterBreak="0">
    <w:nsid w:val="63405381"/>
    <w:multiLevelType w:val="hybridMultilevel"/>
    <w:tmpl w:val="E9120658"/>
    <w:lvl w:ilvl="0" w:tplc="3CBAF40A">
      <w:numFmt w:val="bullet"/>
      <w:lvlText w:val="•"/>
      <w:lvlJc w:val="left"/>
      <w:pPr>
        <w:ind w:left="1080" w:hanging="720"/>
      </w:pPr>
      <w:rPr>
        <w:rFonts w:ascii="Verdana" w:eastAsia="Verdana" w:hAnsi="Verdana" w:cs="Verdana"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777942310">
    <w:abstractNumId w:val="0"/>
  </w:num>
  <w:num w:numId="2" w16cid:durableId="1913848482">
    <w:abstractNumId w:val="8"/>
  </w:num>
  <w:num w:numId="3" w16cid:durableId="25184257">
    <w:abstractNumId w:val="1"/>
  </w:num>
  <w:num w:numId="4" w16cid:durableId="1619333923">
    <w:abstractNumId w:val="7"/>
  </w:num>
  <w:num w:numId="5" w16cid:durableId="728117354">
    <w:abstractNumId w:val="2"/>
  </w:num>
  <w:num w:numId="6" w16cid:durableId="1007369833">
    <w:abstractNumId w:val="3"/>
  </w:num>
  <w:num w:numId="7" w16cid:durableId="100343153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749225374">
    <w:abstractNumId w:val="4"/>
  </w:num>
  <w:num w:numId="9" w16cid:durableId="1293443395">
    <w:abstractNumId w:val="9"/>
  </w:num>
  <w:num w:numId="10" w16cid:durableId="2144077005">
    <w:abstractNumId w:val="6"/>
  </w:num>
  <w:num w:numId="11" w16cid:durableId="19772928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2ADB"/>
    <w:rsid w:val="00003A9B"/>
    <w:rsid w:val="000203BF"/>
    <w:rsid w:val="00062E0A"/>
    <w:rsid w:val="00102CA2"/>
    <w:rsid w:val="00256B01"/>
    <w:rsid w:val="00317118"/>
    <w:rsid w:val="00354ABD"/>
    <w:rsid w:val="003859BD"/>
    <w:rsid w:val="003C0372"/>
    <w:rsid w:val="003D5153"/>
    <w:rsid w:val="003F3448"/>
    <w:rsid w:val="00453CBA"/>
    <w:rsid w:val="004710A6"/>
    <w:rsid w:val="0047216B"/>
    <w:rsid w:val="004B05D3"/>
    <w:rsid w:val="004B26A2"/>
    <w:rsid w:val="004F5FE5"/>
    <w:rsid w:val="00511069"/>
    <w:rsid w:val="005E5901"/>
    <w:rsid w:val="006179A3"/>
    <w:rsid w:val="006B7EAA"/>
    <w:rsid w:val="006F7679"/>
    <w:rsid w:val="0079033E"/>
    <w:rsid w:val="007A4814"/>
    <w:rsid w:val="007C0836"/>
    <w:rsid w:val="007F198D"/>
    <w:rsid w:val="007F2ADB"/>
    <w:rsid w:val="00936A66"/>
    <w:rsid w:val="009A466F"/>
    <w:rsid w:val="009C004B"/>
    <w:rsid w:val="009C3E56"/>
    <w:rsid w:val="00AB777C"/>
    <w:rsid w:val="00AF2E8F"/>
    <w:rsid w:val="00B208DE"/>
    <w:rsid w:val="00BC4B47"/>
    <w:rsid w:val="00C159BC"/>
    <w:rsid w:val="00C457B9"/>
    <w:rsid w:val="00C81287"/>
    <w:rsid w:val="00CF7024"/>
    <w:rsid w:val="00D24CFD"/>
    <w:rsid w:val="00D513AE"/>
    <w:rsid w:val="00E1385E"/>
    <w:rsid w:val="00E37C21"/>
    <w:rsid w:val="00E665BE"/>
    <w:rsid w:val="00E822DE"/>
    <w:rsid w:val="00EA0C5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DCA76F"/>
  <w15:docId w15:val="{2A171D8E-1388-457E-97F4-393B4A4A55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Verdana" w:eastAsia="Verdana" w:hAnsi="Verdana" w:cs="Verdana"/>
        <w:sz w:val="21"/>
        <w:szCs w:val="21"/>
        <w:lang w:val="es-CO" w:eastAsia="es-CO" w:bidi="ar-SA"/>
      </w:rPr>
    </w:rPrDefault>
    <w:pPrDefault>
      <w:pPr>
        <w:spacing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C3186"/>
  </w:style>
  <w:style w:type="paragraph" w:styleId="Ttulo1">
    <w:name w:val="heading 1"/>
    <w:basedOn w:val="Normal"/>
    <w:next w:val="Normal"/>
    <w:link w:val="Ttulo1Car"/>
    <w:uiPriority w:val="9"/>
    <w:qFormat/>
    <w:rsid w:val="00CB464F"/>
    <w:pPr>
      <w:keepNext/>
      <w:keepLines/>
      <w:numPr>
        <w:numId w:val="1"/>
      </w:numPr>
      <w:spacing w:before="240"/>
      <w:outlineLvl w:val="0"/>
    </w:pPr>
    <w:rPr>
      <w:rFonts w:eastAsiaTheme="majorEastAsia" w:cstheme="majorBidi"/>
      <w:color w:val="2E74B5" w:themeColor="accent1" w:themeShade="BF"/>
      <w:sz w:val="28"/>
      <w:szCs w:val="32"/>
    </w:rPr>
  </w:style>
  <w:style w:type="paragraph" w:styleId="Ttulo2">
    <w:name w:val="heading 2"/>
    <w:basedOn w:val="Normal"/>
    <w:next w:val="Normal"/>
    <w:link w:val="Ttulo2Car"/>
    <w:uiPriority w:val="9"/>
    <w:unhideWhenUsed/>
    <w:qFormat/>
    <w:rsid w:val="00CB464F"/>
    <w:pPr>
      <w:keepNext/>
      <w:keepLines/>
      <w:numPr>
        <w:ilvl w:val="1"/>
        <w:numId w:val="1"/>
      </w:numPr>
      <w:spacing w:before="40"/>
      <w:ind w:left="576"/>
      <w:outlineLvl w:val="1"/>
    </w:pPr>
    <w:rPr>
      <w:rFonts w:eastAsiaTheme="majorEastAsia" w:cstheme="majorBidi"/>
      <w:color w:val="2E74B5" w:themeColor="accent1" w:themeShade="BF"/>
      <w:sz w:val="26"/>
      <w:szCs w:val="26"/>
    </w:rPr>
  </w:style>
  <w:style w:type="paragraph" w:styleId="Ttulo3">
    <w:name w:val="heading 3"/>
    <w:basedOn w:val="Normal"/>
    <w:next w:val="Normal"/>
    <w:link w:val="Ttulo3Car"/>
    <w:uiPriority w:val="9"/>
    <w:semiHidden/>
    <w:unhideWhenUsed/>
    <w:qFormat/>
    <w:rsid w:val="00CB464F"/>
    <w:pPr>
      <w:keepNext/>
      <w:keepLines/>
      <w:numPr>
        <w:ilvl w:val="2"/>
        <w:numId w:val="1"/>
      </w:numPr>
      <w:spacing w:before="40"/>
      <w:outlineLvl w:val="2"/>
    </w:pPr>
    <w:rPr>
      <w:rFonts w:eastAsiaTheme="majorEastAsia" w:cstheme="majorBidi"/>
      <w:color w:val="2E74B5" w:themeColor="accent1" w:themeShade="BF"/>
      <w:sz w:val="24"/>
      <w:szCs w:val="24"/>
    </w:rPr>
  </w:style>
  <w:style w:type="paragraph" w:styleId="Ttulo4">
    <w:name w:val="heading 4"/>
    <w:basedOn w:val="Normal"/>
    <w:next w:val="Normal"/>
    <w:link w:val="Ttulo4Car"/>
    <w:uiPriority w:val="9"/>
    <w:semiHidden/>
    <w:unhideWhenUsed/>
    <w:qFormat/>
    <w:rsid w:val="00CB464F"/>
    <w:pPr>
      <w:keepNext/>
      <w:keepLines/>
      <w:numPr>
        <w:ilvl w:val="3"/>
        <w:numId w:val="1"/>
      </w:numPr>
      <w:spacing w:before="40"/>
      <w:outlineLvl w:val="3"/>
    </w:pPr>
    <w:rPr>
      <w:rFonts w:eastAsiaTheme="majorEastAsia" w:cstheme="majorBidi"/>
      <w:i/>
      <w:iCs/>
      <w:color w:val="2E74B5" w:themeColor="accent1" w:themeShade="BF"/>
    </w:rPr>
  </w:style>
  <w:style w:type="paragraph" w:styleId="Ttulo5">
    <w:name w:val="heading 5"/>
    <w:basedOn w:val="Normal"/>
    <w:next w:val="Normal"/>
    <w:link w:val="Ttulo5Car"/>
    <w:uiPriority w:val="9"/>
    <w:semiHidden/>
    <w:unhideWhenUsed/>
    <w:qFormat/>
    <w:rsid w:val="00CB464F"/>
    <w:pPr>
      <w:keepNext/>
      <w:keepLines/>
      <w:numPr>
        <w:ilvl w:val="4"/>
        <w:numId w:val="1"/>
      </w:numPr>
      <w:spacing w:before="40"/>
      <w:outlineLvl w:val="4"/>
    </w:pPr>
    <w:rPr>
      <w:rFonts w:eastAsiaTheme="majorEastAsia" w:cstheme="majorBidi"/>
      <w:color w:val="2E74B5" w:themeColor="accent1" w:themeShade="BF"/>
    </w:rPr>
  </w:style>
  <w:style w:type="paragraph" w:styleId="Ttulo6">
    <w:name w:val="heading 6"/>
    <w:basedOn w:val="Normal"/>
    <w:next w:val="Normal"/>
    <w:link w:val="Ttulo6Car"/>
    <w:uiPriority w:val="9"/>
    <w:semiHidden/>
    <w:unhideWhenUsed/>
    <w:qFormat/>
    <w:rsid w:val="00CB464F"/>
    <w:pPr>
      <w:keepNext/>
      <w:keepLines/>
      <w:numPr>
        <w:ilvl w:val="5"/>
        <w:numId w:val="1"/>
      </w:numPr>
      <w:spacing w:before="40"/>
      <w:outlineLvl w:val="5"/>
    </w:pPr>
    <w:rPr>
      <w:rFonts w:eastAsiaTheme="majorEastAsia" w:cstheme="majorBidi"/>
      <w:color w:val="2E74B5" w:themeColor="accent1" w:themeShade="BF"/>
    </w:rPr>
  </w:style>
  <w:style w:type="paragraph" w:styleId="Ttulo7">
    <w:name w:val="heading 7"/>
    <w:basedOn w:val="Normal"/>
    <w:next w:val="Normal"/>
    <w:link w:val="Ttulo7Car"/>
    <w:uiPriority w:val="9"/>
    <w:semiHidden/>
    <w:unhideWhenUsed/>
    <w:qFormat/>
    <w:rsid w:val="00CB464F"/>
    <w:pPr>
      <w:keepNext/>
      <w:keepLines/>
      <w:numPr>
        <w:ilvl w:val="6"/>
        <w:numId w:val="1"/>
      </w:numPr>
      <w:spacing w:before="40"/>
      <w:outlineLvl w:val="6"/>
    </w:pPr>
    <w:rPr>
      <w:rFonts w:eastAsiaTheme="majorEastAsia" w:cstheme="majorBidi"/>
      <w:i/>
      <w:iCs/>
      <w:color w:val="2E74B5" w:themeColor="accent1" w:themeShade="BF"/>
    </w:rPr>
  </w:style>
  <w:style w:type="paragraph" w:styleId="Ttulo8">
    <w:name w:val="heading 8"/>
    <w:basedOn w:val="Normal"/>
    <w:next w:val="Normal"/>
    <w:link w:val="Ttulo8Car"/>
    <w:uiPriority w:val="9"/>
    <w:semiHidden/>
    <w:unhideWhenUsed/>
    <w:qFormat/>
    <w:rsid w:val="003E305B"/>
    <w:pPr>
      <w:keepNext/>
      <w:keepLines/>
      <w:numPr>
        <w:ilvl w:val="7"/>
        <w:numId w:val="1"/>
      </w:numPr>
      <w:spacing w:before="40"/>
      <w:outlineLvl w:val="7"/>
    </w:pPr>
    <w:rPr>
      <w:rFonts w:asciiTheme="majorHAnsi" w:eastAsiaTheme="majorEastAsia" w:hAnsiTheme="majorHAnsi" w:cstheme="majorBidi"/>
      <w:color w:val="272727" w:themeColor="text1" w:themeTint="D8"/>
    </w:rPr>
  </w:style>
  <w:style w:type="paragraph" w:styleId="Ttulo9">
    <w:name w:val="heading 9"/>
    <w:basedOn w:val="Normal"/>
    <w:next w:val="Normal"/>
    <w:link w:val="Ttulo9Car"/>
    <w:uiPriority w:val="9"/>
    <w:semiHidden/>
    <w:unhideWhenUsed/>
    <w:qFormat/>
    <w:rsid w:val="003E305B"/>
    <w:pPr>
      <w:keepNext/>
      <w:keepLines/>
      <w:numPr>
        <w:ilvl w:val="8"/>
        <w:numId w:val="1"/>
      </w:numPr>
      <w:spacing w:before="40"/>
      <w:outlineLvl w:val="8"/>
    </w:pPr>
    <w:rPr>
      <w:rFonts w:asciiTheme="majorHAnsi" w:eastAsiaTheme="majorEastAsia" w:hAnsiTheme="majorHAnsi" w:cstheme="majorBidi"/>
      <w:i/>
      <w:iCs/>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uiPriority w:val="2"/>
    <w:qFormat/>
    <w:tblPr>
      <w:tblCellMar>
        <w:top w:w="0" w:type="dxa"/>
        <w:left w:w="0" w:type="dxa"/>
        <w:bottom w:w="0" w:type="dxa"/>
        <w:right w:w="0" w:type="dxa"/>
      </w:tblCellMar>
    </w:tblPr>
  </w:style>
  <w:style w:type="paragraph" w:styleId="Encabezado">
    <w:name w:val="header"/>
    <w:basedOn w:val="Normal"/>
    <w:link w:val="EncabezadoCar"/>
    <w:uiPriority w:val="99"/>
    <w:unhideWhenUsed/>
    <w:rsid w:val="006B6FFF"/>
    <w:pPr>
      <w:tabs>
        <w:tab w:val="center" w:pos="4252"/>
        <w:tab w:val="right" w:pos="8504"/>
      </w:tabs>
      <w:spacing w:line="240" w:lineRule="auto"/>
    </w:pPr>
  </w:style>
  <w:style w:type="character" w:customStyle="1" w:styleId="EncabezadoCar">
    <w:name w:val="Encabezado Car"/>
    <w:basedOn w:val="Fuentedeprrafopredeter"/>
    <w:link w:val="Encabezado"/>
    <w:uiPriority w:val="99"/>
    <w:rsid w:val="006B6FFF"/>
  </w:style>
  <w:style w:type="paragraph" w:styleId="Piedepgina">
    <w:name w:val="footer"/>
    <w:basedOn w:val="Normal"/>
    <w:link w:val="PiedepginaCar"/>
    <w:unhideWhenUsed/>
    <w:rsid w:val="006B6FFF"/>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6B6FFF"/>
  </w:style>
  <w:style w:type="character" w:customStyle="1" w:styleId="Ttulo1Car">
    <w:name w:val="Título 1 Car"/>
    <w:basedOn w:val="Fuentedeprrafopredeter"/>
    <w:link w:val="Ttulo1"/>
    <w:uiPriority w:val="9"/>
    <w:rsid w:val="00CB464F"/>
    <w:rPr>
      <w:rFonts w:ascii="Verdana" w:eastAsiaTheme="majorEastAsia" w:hAnsi="Verdana" w:cstheme="majorBidi"/>
      <w:color w:val="2E74B5" w:themeColor="accent1" w:themeShade="BF"/>
      <w:sz w:val="28"/>
      <w:szCs w:val="32"/>
    </w:rPr>
  </w:style>
  <w:style w:type="character" w:customStyle="1" w:styleId="Ttulo2Car">
    <w:name w:val="Título 2 Car"/>
    <w:basedOn w:val="Fuentedeprrafopredeter"/>
    <w:link w:val="Ttulo2"/>
    <w:uiPriority w:val="9"/>
    <w:rsid w:val="00CB464F"/>
    <w:rPr>
      <w:rFonts w:ascii="Verdana" w:eastAsiaTheme="majorEastAsia" w:hAnsi="Verdana" w:cstheme="majorBidi"/>
      <w:color w:val="2E74B5" w:themeColor="accent1" w:themeShade="BF"/>
      <w:sz w:val="26"/>
      <w:szCs w:val="26"/>
    </w:rPr>
  </w:style>
  <w:style w:type="character" w:customStyle="1" w:styleId="Ttulo3Car">
    <w:name w:val="Título 3 Car"/>
    <w:basedOn w:val="Fuentedeprrafopredeter"/>
    <w:link w:val="Ttulo3"/>
    <w:uiPriority w:val="9"/>
    <w:rsid w:val="00CB464F"/>
    <w:rPr>
      <w:rFonts w:ascii="Verdana" w:eastAsiaTheme="majorEastAsia" w:hAnsi="Verdana" w:cstheme="majorBidi"/>
      <w:color w:val="2E74B5" w:themeColor="accent1" w:themeShade="BF"/>
      <w:sz w:val="24"/>
      <w:szCs w:val="24"/>
    </w:rPr>
  </w:style>
  <w:style w:type="character" w:customStyle="1" w:styleId="Ttulo4Car">
    <w:name w:val="Título 4 Car"/>
    <w:basedOn w:val="Fuentedeprrafopredeter"/>
    <w:link w:val="Ttulo4"/>
    <w:uiPriority w:val="9"/>
    <w:rsid w:val="00CB464F"/>
    <w:rPr>
      <w:rFonts w:ascii="Verdana" w:eastAsiaTheme="majorEastAsia" w:hAnsi="Verdana" w:cstheme="majorBidi"/>
      <w:i/>
      <w:iCs/>
      <w:color w:val="2E74B5" w:themeColor="accent1" w:themeShade="BF"/>
    </w:rPr>
  </w:style>
  <w:style w:type="character" w:customStyle="1" w:styleId="Ttulo5Car">
    <w:name w:val="Título 5 Car"/>
    <w:basedOn w:val="Fuentedeprrafopredeter"/>
    <w:link w:val="Ttulo5"/>
    <w:uiPriority w:val="9"/>
    <w:rsid w:val="00CB464F"/>
    <w:rPr>
      <w:rFonts w:ascii="Verdana" w:eastAsiaTheme="majorEastAsia" w:hAnsi="Verdana" w:cstheme="majorBidi"/>
      <w:color w:val="2E74B5" w:themeColor="accent1" w:themeShade="BF"/>
    </w:rPr>
  </w:style>
  <w:style w:type="character" w:customStyle="1" w:styleId="Ttulo6Car">
    <w:name w:val="Título 6 Car"/>
    <w:basedOn w:val="Fuentedeprrafopredeter"/>
    <w:link w:val="Ttulo6"/>
    <w:uiPriority w:val="9"/>
    <w:rsid w:val="00CB464F"/>
    <w:rPr>
      <w:rFonts w:ascii="Verdana" w:eastAsiaTheme="majorEastAsia" w:hAnsi="Verdana" w:cstheme="majorBidi"/>
      <w:color w:val="2E74B5" w:themeColor="accent1" w:themeShade="BF"/>
    </w:rPr>
  </w:style>
  <w:style w:type="character" w:customStyle="1" w:styleId="Ttulo7Car">
    <w:name w:val="Título 7 Car"/>
    <w:basedOn w:val="Fuentedeprrafopredeter"/>
    <w:link w:val="Ttulo7"/>
    <w:uiPriority w:val="9"/>
    <w:semiHidden/>
    <w:rsid w:val="00CB464F"/>
    <w:rPr>
      <w:rFonts w:ascii="Verdana" w:eastAsiaTheme="majorEastAsia" w:hAnsi="Verdana" w:cstheme="majorBidi"/>
      <w:i/>
      <w:iCs/>
      <w:color w:val="2E74B5" w:themeColor="accent1" w:themeShade="BF"/>
    </w:rPr>
  </w:style>
  <w:style w:type="character" w:customStyle="1" w:styleId="Ttulo8Car">
    <w:name w:val="Título 8 Car"/>
    <w:basedOn w:val="Fuentedeprrafopredeter"/>
    <w:link w:val="Ttulo8"/>
    <w:uiPriority w:val="9"/>
    <w:semiHidden/>
    <w:rsid w:val="003E305B"/>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3E305B"/>
    <w:rPr>
      <w:rFonts w:asciiTheme="majorHAnsi" w:eastAsiaTheme="majorEastAsia" w:hAnsiTheme="majorHAnsi" w:cstheme="majorBidi"/>
      <w:i/>
      <w:iCs/>
      <w:color w:val="272727" w:themeColor="text1" w:themeTint="D8"/>
      <w:sz w:val="21"/>
      <w:szCs w:val="21"/>
    </w:rPr>
  </w:style>
  <w:style w:type="character" w:styleId="Refdecomentario">
    <w:name w:val="annotation reference"/>
    <w:basedOn w:val="Fuentedeprrafopredeter"/>
    <w:uiPriority w:val="99"/>
    <w:semiHidden/>
    <w:unhideWhenUsed/>
    <w:rsid w:val="009B6548"/>
    <w:rPr>
      <w:sz w:val="16"/>
      <w:szCs w:val="16"/>
    </w:rPr>
  </w:style>
  <w:style w:type="paragraph" w:styleId="Textocomentario">
    <w:name w:val="annotation text"/>
    <w:basedOn w:val="Normal"/>
    <w:link w:val="TextocomentarioCar"/>
    <w:uiPriority w:val="99"/>
    <w:unhideWhenUsed/>
    <w:rsid w:val="009B6548"/>
    <w:pPr>
      <w:spacing w:line="240" w:lineRule="auto"/>
    </w:pPr>
    <w:rPr>
      <w:sz w:val="20"/>
      <w:szCs w:val="20"/>
    </w:rPr>
  </w:style>
  <w:style w:type="character" w:customStyle="1" w:styleId="TextocomentarioCar">
    <w:name w:val="Texto comentario Car"/>
    <w:basedOn w:val="Fuentedeprrafopredeter"/>
    <w:link w:val="Textocomentario"/>
    <w:uiPriority w:val="99"/>
    <w:rsid w:val="009B6548"/>
    <w:rPr>
      <w:sz w:val="20"/>
      <w:szCs w:val="20"/>
    </w:rPr>
  </w:style>
  <w:style w:type="paragraph" w:styleId="Asuntodelcomentario">
    <w:name w:val="annotation subject"/>
    <w:basedOn w:val="Textocomentario"/>
    <w:next w:val="Textocomentario"/>
    <w:link w:val="AsuntodelcomentarioCar"/>
    <w:uiPriority w:val="99"/>
    <w:semiHidden/>
    <w:unhideWhenUsed/>
    <w:rsid w:val="009B6548"/>
    <w:rPr>
      <w:b/>
      <w:bCs/>
    </w:rPr>
  </w:style>
  <w:style w:type="character" w:customStyle="1" w:styleId="AsuntodelcomentarioCar">
    <w:name w:val="Asunto del comentario Car"/>
    <w:basedOn w:val="TextocomentarioCar"/>
    <w:link w:val="Asuntodelcomentario"/>
    <w:uiPriority w:val="99"/>
    <w:semiHidden/>
    <w:rsid w:val="009B6548"/>
    <w:rPr>
      <w:b/>
      <w:bCs/>
      <w:sz w:val="20"/>
      <w:szCs w:val="20"/>
    </w:rPr>
  </w:style>
  <w:style w:type="paragraph" w:styleId="Textodeglobo">
    <w:name w:val="Balloon Text"/>
    <w:basedOn w:val="Normal"/>
    <w:link w:val="TextodegloboCar"/>
    <w:uiPriority w:val="99"/>
    <w:semiHidden/>
    <w:unhideWhenUsed/>
    <w:rsid w:val="009B6548"/>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B6548"/>
    <w:rPr>
      <w:rFonts w:ascii="Segoe UI" w:hAnsi="Segoe UI" w:cs="Segoe UI"/>
      <w:sz w:val="18"/>
      <w:szCs w:val="18"/>
    </w:rPr>
  </w:style>
  <w:style w:type="paragraph" w:styleId="Textonotapie">
    <w:name w:val="footnote text"/>
    <w:basedOn w:val="Normal"/>
    <w:link w:val="TextonotapieCar"/>
    <w:uiPriority w:val="99"/>
    <w:semiHidden/>
    <w:unhideWhenUsed/>
    <w:rsid w:val="007D310E"/>
    <w:pPr>
      <w:spacing w:line="240" w:lineRule="auto"/>
    </w:pPr>
    <w:rPr>
      <w:sz w:val="20"/>
      <w:szCs w:val="20"/>
    </w:rPr>
  </w:style>
  <w:style w:type="character" w:customStyle="1" w:styleId="TextonotapieCar">
    <w:name w:val="Texto nota pie Car"/>
    <w:basedOn w:val="Fuentedeprrafopredeter"/>
    <w:link w:val="Textonotapie"/>
    <w:uiPriority w:val="99"/>
    <w:semiHidden/>
    <w:rsid w:val="007D310E"/>
    <w:rPr>
      <w:sz w:val="20"/>
      <w:szCs w:val="20"/>
    </w:rPr>
  </w:style>
  <w:style w:type="character" w:styleId="Refdenotaalpie">
    <w:name w:val="footnote reference"/>
    <w:basedOn w:val="Fuentedeprrafopredeter"/>
    <w:uiPriority w:val="99"/>
    <w:semiHidden/>
    <w:unhideWhenUsed/>
    <w:rsid w:val="007D310E"/>
    <w:rPr>
      <w:vertAlign w:val="superscript"/>
    </w:rPr>
  </w:style>
  <w:style w:type="paragraph" w:styleId="Prrafodelista">
    <w:name w:val="List Paragraph"/>
    <w:aliases w:val="Bolita,BOLA,BOLADEF,HOJA,Párrafo de lista2,Párrafo de lista3,Párrafo de lista21,Guión,Párrafo de lista31,BOLITA,Titulo 8,Título de Diagrama,Párrafo de lista5,Viñeta 2,Viñeta 6,titulo 3"/>
    <w:basedOn w:val="Normal"/>
    <w:link w:val="PrrafodelistaCar"/>
    <w:qFormat/>
    <w:rsid w:val="00F366F5"/>
    <w:pPr>
      <w:ind w:left="720"/>
      <w:contextualSpacing/>
    </w:pPr>
    <w:rPr>
      <w:lang w:val="en-US"/>
    </w:rPr>
  </w:style>
  <w:style w:type="character" w:customStyle="1" w:styleId="PrrafodelistaCar">
    <w:name w:val="Párrafo de lista Car"/>
    <w:aliases w:val="Bolita Car,BOLA Car,BOLADEF Car,HOJA Car,Párrafo de lista2 Car,Párrafo de lista3 Car,Párrafo de lista21 Car,Guión Car,Párrafo de lista31 Car,BOLITA Car,Titulo 8 Car,Título de Diagrama Car,Párrafo de lista5 Car,Viñeta 2 Car"/>
    <w:link w:val="Prrafodelista"/>
    <w:uiPriority w:val="34"/>
    <w:locked/>
    <w:rsid w:val="00CF74B5"/>
    <w:rPr>
      <w:lang w:val="en-US"/>
    </w:rPr>
  </w:style>
  <w:style w:type="paragraph" w:styleId="Subttulo">
    <w:name w:val="Subtitle"/>
    <w:basedOn w:val="Normal"/>
    <w:next w:val="Normal"/>
    <w:link w:val="SubttuloCar"/>
    <w:uiPriority w:val="11"/>
    <w:qFormat/>
    <w:pPr>
      <w:spacing w:line="240" w:lineRule="auto"/>
      <w:jc w:val="center"/>
    </w:pPr>
    <w:rPr>
      <w:rFonts w:ascii="Arial Narrow" w:eastAsia="Arial Narrow" w:hAnsi="Arial Narrow" w:cs="Arial Narrow"/>
      <w:b/>
      <w:smallCaps/>
      <w:color w:val="000000"/>
      <w:sz w:val="28"/>
      <w:szCs w:val="28"/>
    </w:rPr>
  </w:style>
  <w:style w:type="character" w:customStyle="1" w:styleId="SubttuloCar">
    <w:name w:val="Subtítulo Car"/>
    <w:basedOn w:val="Fuentedeprrafopredeter"/>
    <w:link w:val="Subttulo"/>
    <w:uiPriority w:val="11"/>
    <w:rsid w:val="00CF74B5"/>
    <w:rPr>
      <w:rFonts w:ascii="Arial Narrow" w:eastAsiaTheme="majorEastAsia" w:hAnsi="Arial Narrow" w:cstheme="majorBidi"/>
      <w:b/>
      <w:iCs/>
      <w:caps/>
      <w:color w:val="000000" w:themeColor="text1"/>
      <w:spacing w:val="15"/>
      <w:sz w:val="28"/>
      <w:szCs w:val="24"/>
      <w:lang w:val="es-ES_tradnl"/>
    </w:rPr>
  </w:style>
  <w:style w:type="paragraph" w:styleId="TtuloTDC">
    <w:name w:val="TOC Heading"/>
    <w:basedOn w:val="Ttulo1"/>
    <w:next w:val="Normal"/>
    <w:uiPriority w:val="39"/>
    <w:unhideWhenUsed/>
    <w:qFormat/>
    <w:rsid w:val="00CC0A02"/>
    <w:pPr>
      <w:numPr>
        <w:numId w:val="0"/>
      </w:numPr>
      <w:outlineLvl w:val="9"/>
    </w:pPr>
    <w:rPr>
      <w:lang w:eastAsia="es-ES"/>
    </w:rPr>
  </w:style>
  <w:style w:type="paragraph" w:styleId="TDC1">
    <w:name w:val="toc 1"/>
    <w:basedOn w:val="Normal"/>
    <w:next w:val="Normal"/>
    <w:autoRedefine/>
    <w:uiPriority w:val="39"/>
    <w:unhideWhenUsed/>
    <w:rsid w:val="00CC0A02"/>
    <w:pPr>
      <w:spacing w:after="100"/>
    </w:pPr>
  </w:style>
  <w:style w:type="paragraph" w:styleId="TDC2">
    <w:name w:val="toc 2"/>
    <w:basedOn w:val="Normal"/>
    <w:next w:val="Normal"/>
    <w:autoRedefine/>
    <w:uiPriority w:val="39"/>
    <w:unhideWhenUsed/>
    <w:rsid w:val="0084362F"/>
    <w:pPr>
      <w:tabs>
        <w:tab w:val="left" w:pos="880"/>
        <w:tab w:val="right" w:leader="dot" w:pos="9060"/>
      </w:tabs>
      <w:spacing w:line="240" w:lineRule="auto"/>
      <w:ind w:left="221"/>
    </w:pPr>
  </w:style>
  <w:style w:type="paragraph" w:styleId="TDC3">
    <w:name w:val="toc 3"/>
    <w:basedOn w:val="Normal"/>
    <w:next w:val="Normal"/>
    <w:autoRedefine/>
    <w:uiPriority w:val="39"/>
    <w:unhideWhenUsed/>
    <w:rsid w:val="00CC0A02"/>
    <w:pPr>
      <w:spacing w:after="100"/>
      <w:ind w:left="440"/>
    </w:pPr>
  </w:style>
  <w:style w:type="character" w:styleId="Hipervnculo">
    <w:name w:val="Hyperlink"/>
    <w:basedOn w:val="Fuentedeprrafopredeter"/>
    <w:uiPriority w:val="99"/>
    <w:unhideWhenUsed/>
    <w:rsid w:val="00CC0A02"/>
    <w:rPr>
      <w:color w:val="0563C1" w:themeColor="hyperlink"/>
      <w:u w:val="single"/>
    </w:rPr>
  </w:style>
  <w:style w:type="table" w:styleId="Tablaconcuadrcula">
    <w:name w:val="Table Grid"/>
    <w:basedOn w:val="Tablanormal"/>
    <w:uiPriority w:val="59"/>
    <w:rsid w:val="0036273C"/>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87126"/>
    <w:pPr>
      <w:autoSpaceDE w:val="0"/>
      <w:autoSpaceDN w:val="0"/>
      <w:adjustRightInd w:val="0"/>
      <w:spacing w:line="240" w:lineRule="auto"/>
    </w:pPr>
    <w:rPr>
      <w:rFonts w:ascii="Arial" w:hAnsi="Arial" w:cs="Arial"/>
      <w:color w:val="000000"/>
      <w:sz w:val="24"/>
      <w:szCs w:val="24"/>
    </w:rPr>
  </w:style>
  <w:style w:type="paragraph" w:styleId="NormalWeb">
    <w:name w:val="Normal (Web)"/>
    <w:basedOn w:val="Normal"/>
    <w:uiPriority w:val="99"/>
    <w:unhideWhenUsed/>
    <w:rsid w:val="008A645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885E95"/>
  </w:style>
  <w:style w:type="character" w:styleId="Textoennegrita">
    <w:name w:val="Strong"/>
    <w:basedOn w:val="Fuentedeprrafopredeter"/>
    <w:uiPriority w:val="22"/>
    <w:qFormat/>
    <w:rsid w:val="006606DB"/>
    <w:rPr>
      <w:b/>
      <w:bCs/>
    </w:rPr>
  </w:style>
  <w:style w:type="paragraph" w:styleId="Descripcin">
    <w:name w:val="caption"/>
    <w:basedOn w:val="Normal"/>
    <w:next w:val="Normal"/>
    <w:uiPriority w:val="35"/>
    <w:unhideWhenUsed/>
    <w:qFormat/>
    <w:rsid w:val="00D46BB3"/>
    <w:pPr>
      <w:spacing w:after="200" w:line="240" w:lineRule="auto"/>
    </w:pPr>
    <w:rPr>
      <w:i/>
      <w:iCs/>
      <w:color w:val="44546A" w:themeColor="text2"/>
      <w:sz w:val="18"/>
      <w:szCs w:val="18"/>
    </w:rPr>
  </w:style>
  <w:style w:type="table" w:customStyle="1" w:styleId="a">
    <w:basedOn w:val="TableNormal0"/>
    <w:pPr>
      <w:spacing w:line="240" w:lineRule="auto"/>
    </w:pPr>
    <w:tblPr>
      <w:tblStyleRowBandSize w:val="1"/>
      <w:tblStyleColBandSize w:val="1"/>
      <w:tblCellMar>
        <w:left w:w="108" w:type="dxa"/>
        <w:right w:w="108" w:type="dxa"/>
      </w:tblCellMar>
    </w:tblPr>
  </w:style>
  <w:style w:type="table" w:customStyle="1" w:styleId="a0">
    <w:basedOn w:val="TableNormal0"/>
    <w:pPr>
      <w:spacing w:line="240" w:lineRule="auto"/>
    </w:pPr>
    <w:tblPr>
      <w:tblStyleRowBandSize w:val="1"/>
      <w:tblStyleColBandSize w:val="1"/>
      <w:tblCellMar>
        <w:left w:w="108" w:type="dxa"/>
        <w:right w:w="108" w:type="dxa"/>
      </w:tblCellMar>
    </w:tblPr>
  </w:style>
  <w:style w:type="table" w:customStyle="1" w:styleId="a1">
    <w:basedOn w:val="TableNormal0"/>
    <w:pPr>
      <w:spacing w:line="240" w:lineRule="auto"/>
    </w:pPr>
    <w:tblPr>
      <w:tblStyleRowBandSize w:val="1"/>
      <w:tblStyleColBandSize w:val="1"/>
      <w:tblCellMar>
        <w:left w:w="108" w:type="dxa"/>
        <w:right w:w="108" w:type="dxa"/>
      </w:tblCellMar>
    </w:tblPr>
  </w:style>
  <w:style w:type="table" w:customStyle="1" w:styleId="a2">
    <w:basedOn w:val="TableNormal0"/>
    <w:pPr>
      <w:spacing w:line="240" w:lineRule="auto"/>
    </w:pPr>
    <w:tblPr>
      <w:tblStyleRowBandSize w:val="1"/>
      <w:tblStyleColBandSize w:val="1"/>
      <w:tblCellMar>
        <w:left w:w="108" w:type="dxa"/>
        <w:right w:w="108" w:type="dxa"/>
      </w:tblCellMar>
    </w:tblPr>
  </w:style>
  <w:style w:type="table" w:customStyle="1" w:styleId="a3">
    <w:basedOn w:val="TableNormal0"/>
    <w:pPr>
      <w:spacing w:line="240" w:lineRule="auto"/>
    </w:pPr>
    <w:tblPr>
      <w:tblStyleRowBandSize w:val="1"/>
      <w:tblStyleColBandSize w:val="1"/>
      <w:tblCellMar>
        <w:left w:w="108" w:type="dxa"/>
        <w:right w:w="108" w:type="dxa"/>
      </w:tblCellMar>
    </w:tblPr>
  </w:style>
  <w:style w:type="table" w:customStyle="1" w:styleId="a4">
    <w:basedOn w:val="TableNormal0"/>
    <w:pPr>
      <w:spacing w:line="240" w:lineRule="auto"/>
    </w:pPr>
    <w:tblPr>
      <w:tblStyleRowBandSize w:val="1"/>
      <w:tblStyleColBandSize w:val="1"/>
      <w:tblCellMar>
        <w:left w:w="108" w:type="dxa"/>
        <w:right w:w="108" w:type="dxa"/>
      </w:tblCellMar>
    </w:tblPr>
  </w:style>
  <w:style w:type="table" w:customStyle="1" w:styleId="a5">
    <w:basedOn w:val="TableNormal0"/>
    <w:tblPr>
      <w:tblStyleRowBandSize w:val="1"/>
      <w:tblStyleColBandSize w:val="1"/>
      <w:tblCellMar>
        <w:left w:w="115" w:type="dxa"/>
        <w:right w:w="115" w:type="dxa"/>
      </w:tblCellMar>
    </w:tblPr>
  </w:style>
  <w:style w:type="table" w:customStyle="1" w:styleId="a6">
    <w:basedOn w:val="TableNormal0"/>
    <w:tblPr>
      <w:tblStyleRowBandSize w:val="1"/>
      <w:tblStyleColBandSize w:val="1"/>
      <w:tblCellMar>
        <w:left w:w="115" w:type="dxa"/>
        <w:right w:w="115" w:type="dxa"/>
      </w:tblCellMar>
    </w:tblPr>
  </w:style>
  <w:style w:type="paragraph" w:customStyle="1" w:styleId="TableParagraph">
    <w:name w:val="Table Paragraph"/>
    <w:basedOn w:val="Normal"/>
    <w:uiPriority w:val="1"/>
    <w:qFormat/>
    <w:rsid w:val="00B56C78"/>
    <w:pPr>
      <w:widowControl w:val="0"/>
      <w:autoSpaceDE w:val="0"/>
      <w:autoSpaceDN w:val="0"/>
      <w:spacing w:line="240" w:lineRule="auto"/>
      <w:jc w:val="left"/>
    </w:pPr>
    <w:rPr>
      <w:sz w:val="22"/>
      <w:szCs w:val="22"/>
      <w:lang w:val="es-ES" w:eastAsia="en-US"/>
    </w:rPr>
  </w:style>
  <w:style w:type="table" w:customStyle="1" w:styleId="a7">
    <w:basedOn w:val="TableNormal0"/>
    <w:pPr>
      <w:spacing w:line="240" w:lineRule="auto"/>
    </w:pPr>
    <w:tblPr>
      <w:tblStyleRowBandSize w:val="1"/>
      <w:tblStyleColBandSize w:val="1"/>
      <w:tblCellMar>
        <w:left w:w="115" w:type="dxa"/>
        <w:right w:w="115" w:type="dxa"/>
      </w:tblCellMar>
    </w:tblPr>
  </w:style>
  <w:style w:type="table" w:customStyle="1" w:styleId="a8">
    <w:basedOn w:val="TableNormal0"/>
    <w:pPr>
      <w:spacing w:line="240" w:lineRule="auto"/>
    </w:pPr>
    <w:tblPr>
      <w:tblStyleRowBandSize w:val="1"/>
      <w:tblStyleColBandSize w:val="1"/>
      <w:tblCellMar>
        <w:left w:w="115" w:type="dxa"/>
        <w:right w:w="115" w:type="dxa"/>
      </w:tblCellMar>
    </w:tblPr>
  </w:style>
  <w:style w:type="table" w:customStyle="1" w:styleId="a9">
    <w:basedOn w:val="TableNormal0"/>
    <w:pPr>
      <w:spacing w:line="240" w:lineRule="auto"/>
    </w:pPr>
    <w:tblPr>
      <w:tblStyleRowBandSize w:val="1"/>
      <w:tblStyleColBandSize w:val="1"/>
      <w:tblCellMar>
        <w:left w:w="115" w:type="dxa"/>
        <w:right w:w="115" w:type="dxa"/>
      </w:tblCellMar>
    </w:tblPr>
  </w:style>
  <w:style w:type="table" w:customStyle="1" w:styleId="aa">
    <w:basedOn w:val="TableNormal0"/>
    <w:pPr>
      <w:spacing w:line="240" w:lineRule="auto"/>
    </w:pPr>
    <w:tblPr>
      <w:tblStyleRowBandSize w:val="1"/>
      <w:tblStyleColBandSize w:val="1"/>
      <w:tblCellMar>
        <w:left w:w="115" w:type="dxa"/>
        <w:right w:w="115" w:type="dxa"/>
      </w:tblCellMar>
    </w:tblPr>
  </w:style>
  <w:style w:type="table" w:customStyle="1" w:styleId="ab">
    <w:basedOn w:val="TableNormal0"/>
    <w:pPr>
      <w:spacing w:line="240" w:lineRule="auto"/>
    </w:pPr>
    <w:tblPr>
      <w:tblStyleRowBandSize w:val="1"/>
      <w:tblStyleColBandSize w:val="1"/>
      <w:tblCellMar>
        <w:left w:w="115" w:type="dxa"/>
        <w:right w:w="115" w:type="dxa"/>
      </w:tblCellMar>
    </w:tblPr>
  </w:style>
  <w:style w:type="table" w:customStyle="1" w:styleId="ac">
    <w:basedOn w:val="TableNormal0"/>
    <w:pPr>
      <w:spacing w:line="240" w:lineRule="auto"/>
    </w:pPr>
    <w:tblPr>
      <w:tblStyleRowBandSize w:val="1"/>
      <w:tblStyleColBandSize w:val="1"/>
      <w:tblCellMar>
        <w:left w:w="115" w:type="dxa"/>
        <w:right w:w="115" w:type="dxa"/>
      </w:tblCellMar>
    </w:tblPr>
  </w:style>
  <w:style w:type="table" w:customStyle="1" w:styleId="ad">
    <w:basedOn w:val="TableNormal0"/>
    <w:pPr>
      <w:spacing w:line="240" w:lineRule="auto"/>
    </w:pPr>
    <w:tblPr>
      <w:tblStyleRowBandSize w:val="1"/>
      <w:tblStyleColBandSize w:val="1"/>
      <w:tblCellMar>
        <w:left w:w="115" w:type="dxa"/>
        <w:right w:w="115" w:type="dxa"/>
      </w:tblCellMar>
    </w:tblPr>
  </w:style>
  <w:style w:type="table" w:customStyle="1" w:styleId="ae">
    <w:basedOn w:val="TableNormal0"/>
    <w:pPr>
      <w:spacing w:line="240" w:lineRule="auto"/>
    </w:pPr>
    <w:tblPr>
      <w:tblStyleRowBandSize w:val="1"/>
      <w:tblStyleColBandSize w:val="1"/>
      <w:tblCellMar>
        <w:left w:w="115" w:type="dxa"/>
        <w:right w:w="115" w:type="dxa"/>
      </w:tblCellMar>
    </w:tblPr>
  </w:style>
  <w:style w:type="table" w:customStyle="1" w:styleId="af">
    <w:basedOn w:val="TableNormal0"/>
    <w:pPr>
      <w:spacing w:line="240" w:lineRule="auto"/>
    </w:pPr>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Coqn2be0SkrGdriE/t+zkrv9PTg==">CgMxLjAyCGguZ2pkZ3hzMgloLjFmb2I5dGU4AHIhMWxwSVVzb25KQTVISDFSSVYxbjNhZS1SeDc0NjNNMWNG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4</Pages>
  <Words>1181</Words>
  <Characters>6497</Characters>
  <Application>Microsoft Office Word</Application>
  <DocSecurity>0</DocSecurity>
  <Lines>54</Lines>
  <Paragraphs>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Mario Ortiz</dc:creator>
  <cp:lastModifiedBy>Jenniffer Johanna Serrano Ulloque</cp:lastModifiedBy>
  <cp:revision>27</cp:revision>
  <dcterms:created xsi:type="dcterms:W3CDTF">2024-02-06T16:38:00Z</dcterms:created>
  <dcterms:modified xsi:type="dcterms:W3CDTF">2025-05-26T20:43:00Z</dcterms:modified>
</cp:coreProperties>
</file>