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jc w:val="left"/>
        <w:rPr>
          <w:color w:val="000000"/>
          <w:sz w:val="10"/>
          <w:szCs w:val="1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768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694"/>
        <w:gridCol w:w="1576"/>
        <w:gridCol w:w="728"/>
        <w:gridCol w:w="1355"/>
        <w:gridCol w:w="738"/>
        <w:gridCol w:w="1559"/>
        <w:gridCol w:w="850"/>
        <w:gridCol w:w="851"/>
        <w:gridCol w:w="1417"/>
        <w:tblGridChange w:id="0">
          <w:tblGrid>
            <w:gridCol w:w="1694"/>
            <w:gridCol w:w="1576"/>
            <w:gridCol w:w="728"/>
            <w:gridCol w:w="1355"/>
            <w:gridCol w:w="738"/>
            <w:gridCol w:w="1559"/>
            <w:gridCol w:w="850"/>
            <w:gridCol w:w="851"/>
            <w:gridCol w:w="1417"/>
          </w:tblGrid>
        </w:tblGridChange>
      </w:tblGrid>
      <w:tr>
        <w:trPr>
          <w:cantSplit w:val="0"/>
          <w:trHeight w:val="368" w:hRule="atLeast"/>
          <w:tblHeader w:val="0"/>
        </w:trPr>
        <w:tc>
          <w:tcPr>
            <w:shd w:fill="ededed" w:val="clear"/>
            <w:vAlign w:val="center"/>
          </w:tcPr>
          <w:p w:rsidR="00000000" w:rsidDel="00000000" w:rsidP="00000000" w:rsidRDefault="00000000" w:rsidRPr="00000000" w14:paraId="00000002">
            <w:pPr>
              <w:jc w:val="center"/>
              <w:rPr>
                <w:b w:val="1"/>
                <w:sz w:val="15"/>
                <w:szCs w:val="15"/>
              </w:rPr>
            </w:pPr>
            <w:r w:rsidDel="00000000" w:rsidR="00000000" w:rsidRPr="00000000">
              <w:rPr>
                <w:b w:val="1"/>
                <w:sz w:val="15"/>
                <w:szCs w:val="15"/>
                <w:rtl w:val="0"/>
              </w:rPr>
              <w:t xml:space="preserve">Departamento: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03">
            <w:pPr>
              <w:jc w:val="center"/>
              <w:rPr>
                <w:sz w:val="15"/>
                <w:szCs w:val="15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ededed" w:val="clear"/>
            <w:vAlign w:val="center"/>
          </w:tcPr>
          <w:p w:rsidR="00000000" w:rsidDel="00000000" w:rsidP="00000000" w:rsidRDefault="00000000" w:rsidRPr="00000000" w14:paraId="00000005">
            <w:pPr>
              <w:jc w:val="center"/>
              <w:rPr>
                <w:sz w:val="15"/>
                <w:szCs w:val="15"/>
              </w:rPr>
            </w:pPr>
            <w:r w:rsidDel="00000000" w:rsidR="00000000" w:rsidRPr="00000000">
              <w:rPr>
                <w:b w:val="1"/>
                <w:sz w:val="15"/>
                <w:szCs w:val="15"/>
                <w:rtl w:val="0"/>
              </w:rPr>
              <w:t xml:space="preserve">Municipio: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7">
            <w:pPr>
              <w:jc w:val="center"/>
              <w:rPr>
                <w:sz w:val="15"/>
                <w:szCs w:val="15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ededed" w:val="clear"/>
            <w:vAlign w:val="center"/>
          </w:tcPr>
          <w:p w:rsidR="00000000" w:rsidDel="00000000" w:rsidP="00000000" w:rsidRDefault="00000000" w:rsidRPr="00000000" w14:paraId="00000008">
            <w:pPr>
              <w:jc w:val="left"/>
              <w:rPr>
                <w:sz w:val="15"/>
                <w:szCs w:val="15"/>
              </w:rPr>
            </w:pPr>
            <w:r w:rsidDel="00000000" w:rsidR="00000000" w:rsidRPr="00000000">
              <w:rPr>
                <w:b w:val="1"/>
                <w:sz w:val="15"/>
                <w:szCs w:val="15"/>
                <w:rtl w:val="0"/>
              </w:rPr>
              <w:t xml:space="preserve">Fecha</w:t>
            </w:r>
            <w:r w:rsidDel="00000000" w:rsidR="00000000" w:rsidRPr="00000000">
              <w:rPr>
                <w:sz w:val="15"/>
                <w:szCs w:val="15"/>
                <w:rtl w:val="0"/>
              </w:rPr>
              <w:t xml:space="preserve">: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09">
            <w:pPr>
              <w:jc w:val="center"/>
              <w:rPr>
                <w:sz w:val="15"/>
                <w:szCs w:val="15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gridSpan w:val="2"/>
            <w:shd w:fill="ededed" w:val="clear"/>
            <w:vAlign w:val="center"/>
          </w:tcPr>
          <w:p w:rsidR="00000000" w:rsidDel="00000000" w:rsidP="00000000" w:rsidRDefault="00000000" w:rsidRPr="00000000" w14:paraId="0000000B">
            <w:pPr>
              <w:jc w:val="left"/>
              <w:rPr>
                <w:b w:val="1"/>
                <w:sz w:val="15"/>
                <w:szCs w:val="15"/>
              </w:rPr>
            </w:pPr>
            <w:r w:rsidDel="00000000" w:rsidR="00000000" w:rsidRPr="00000000">
              <w:rPr>
                <w:b w:val="1"/>
                <w:sz w:val="15"/>
                <w:szCs w:val="15"/>
                <w:rtl w:val="0"/>
              </w:rPr>
              <w:t xml:space="preserve">Nombre del proyecto: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00D">
            <w:pPr>
              <w:jc w:val="center"/>
              <w:rPr>
                <w:sz w:val="15"/>
                <w:szCs w:val="15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87" w:hRule="atLeast"/>
          <w:tblHeader w:val="0"/>
        </w:trPr>
        <w:tc>
          <w:tcPr>
            <w:shd w:fill="ededed" w:val="clear"/>
            <w:vAlign w:val="center"/>
          </w:tcPr>
          <w:p w:rsidR="00000000" w:rsidDel="00000000" w:rsidP="00000000" w:rsidRDefault="00000000" w:rsidRPr="00000000" w14:paraId="00000014">
            <w:pPr>
              <w:jc w:val="center"/>
              <w:rPr>
                <w:b w:val="1"/>
                <w:sz w:val="15"/>
                <w:szCs w:val="15"/>
              </w:rPr>
            </w:pPr>
            <w:r w:rsidDel="00000000" w:rsidR="00000000" w:rsidRPr="00000000">
              <w:rPr>
                <w:b w:val="1"/>
                <w:sz w:val="15"/>
                <w:szCs w:val="15"/>
                <w:rtl w:val="0"/>
              </w:rPr>
              <w:t xml:space="preserve">Grupo poblacional al que pertenece: </w:t>
            </w:r>
          </w:p>
        </w:tc>
        <w:tc>
          <w:tcPr>
            <w:shd w:fill="ededed" w:val="clear"/>
            <w:vAlign w:val="center"/>
          </w:tcPr>
          <w:p w:rsidR="00000000" w:rsidDel="00000000" w:rsidP="00000000" w:rsidRDefault="00000000" w:rsidRPr="00000000" w14:paraId="00000015">
            <w:pPr>
              <w:jc w:val="center"/>
              <w:rPr>
                <w:b w:val="1"/>
                <w:sz w:val="15"/>
                <w:szCs w:val="15"/>
              </w:rPr>
            </w:pPr>
            <w:r w:rsidDel="00000000" w:rsidR="00000000" w:rsidRPr="00000000">
              <w:rPr>
                <w:b w:val="1"/>
                <w:sz w:val="15"/>
                <w:szCs w:val="15"/>
                <w:rtl w:val="0"/>
              </w:rPr>
              <w:t xml:space="preserve">Beneficiario de proyecto FA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16">
            <w:pPr>
              <w:jc w:val="center"/>
              <w:rPr>
                <w:b w:val="1"/>
                <w:sz w:val="15"/>
                <w:szCs w:val="15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ededed" w:val="clear"/>
            <w:vAlign w:val="center"/>
          </w:tcPr>
          <w:p w:rsidR="00000000" w:rsidDel="00000000" w:rsidP="00000000" w:rsidRDefault="00000000" w:rsidRPr="00000000" w14:paraId="00000017">
            <w:pPr>
              <w:jc w:val="center"/>
              <w:rPr>
                <w:b w:val="1"/>
                <w:sz w:val="15"/>
                <w:szCs w:val="15"/>
              </w:rPr>
            </w:pPr>
            <w:r w:rsidDel="00000000" w:rsidR="00000000" w:rsidRPr="00000000">
              <w:rPr>
                <w:b w:val="1"/>
                <w:sz w:val="15"/>
                <w:szCs w:val="15"/>
                <w:rtl w:val="0"/>
              </w:rPr>
              <w:t xml:space="preserve">Autoridad Municipal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8">
            <w:pPr>
              <w:jc w:val="center"/>
              <w:rPr>
                <w:b w:val="1"/>
                <w:sz w:val="15"/>
                <w:szCs w:val="15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ededed" w:val="clear"/>
            <w:vAlign w:val="center"/>
          </w:tcPr>
          <w:p w:rsidR="00000000" w:rsidDel="00000000" w:rsidP="00000000" w:rsidRDefault="00000000" w:rsidRPr="00000000" w14:paraId="00000019">
            <w:pPr>
              <w:jc w:val="center"/>
              <w:rPr>
                <w:b w:val="1"/>
                <w:sz w:val="15"/>
                <w:szCs w:val="15"/>
              </w:rPr>
            </w:pPr>
            <w:r w:rsidDel="00000000" w:rsidR="00000000" w:rsidRPr="00000000">
              <w:rPr>
                <w:b w:val="1"/>
                <w:sz w:val="15"/>
                <w:szCs w:val="15"/>
                <w:rtl w:val="0"/>
              </w:rPr>
              <w:t xml:space="preserve">Integrante ELS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A">
            <w:pPr>
              <w:jc w:val="center"/>
              <w:rPr>
                <w:b w:val="1"/>
                <w:sz w:val="15"/>
                <w:szCs w:val="15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ededed" w:val="clear"/>
            <w:vAlign w:val="center"/>
          </w:tcPr>
          <w:p w:rsidR="00000000" w:rsidDel="00000000" w:rsidP="00000000" w:rsidRDefault="00000000" w:rsidRPr="00000000" w14:paraId="0000001B">
            <w:pPr>
              <w:tabs>
                <w:tab w:val="left" w:leader="none" w:pos="256"/>
              </w:tabs>
              <w:jc w:val="center"/>
              <w:rPr>
                <w:b w:val="1"/>
                <w:sz w:val="15"/>
                <w:szCs w:val="15"/>
              </w:rPr>
            </w:pPr>
            <w:r w:rsidDel="00000000" w:rsidR="00000000" w:rsidRPr="00000000">
              <w:rPr>
                <w:b w:val="1"/>
                <w:sz w:val="15"/>
                <w:szCs w:val="15"/>
                <w:rtl w:val="0"/>
              </w:rPr>
              <w:t xml:space="preserve">Otro ¿Cuál?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1C">
            <w:pPr>
              <w:jc w:val="left"/>
              <w:rPr>
                <w:b w:val="1"/>
                <w:sz w:val="15"/>
                <w:szCs w:val="15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D">
      <w:pPr>
        <w:spacing w:line="240" w:lineRule="auto"/>
        <w:rPr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line="240" w:lineRule="auto"/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Seleccionar SI o No, según la pregunta:</w:t>
      </w:r>
    </w:p>
    <w:tbl>
      <w:tblPr>
        <w:tblStyle w:val="Table2"/>
        <w:tblpPr w:leftFromText="141" w:rightFromText="141" w:topFromText="0" w:bottomFromText="0" w:vertAnchor="text" w:horzAnchor="text" w:tblpX="0" w:tblpY="0"/>
        <w:tblW w:w="10792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8075"/>
        <w:gridCol w:w="1418"/>
        <w:gridCol w:w="1299"/>
        <w:tblGridChange w:id="0">
          <w:tblGrid>
            <w:gridCol w:w="8075"/>
            <w:gridCol w:w="1418"/>
            <w:gridCol w:w="1299"/>
          </w:tblGrid>
        </w:tblGridChange>
      </w:tblGrid>
      <w:tr>
        <w:trPr>
          <w:cantSplit w:val="0"/>
          <w:trHeight w:val="41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F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59" w:lineRule="auto"/>
              <w:ind w:left="447" w:hanging="360"/>
              <w:rPr>
                <w:color w:val="000000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highlight w:val="white"/>
                <w:rtl w:val="0"/>
              </w:rPr>
              <w:t xml:space="preserve">¿La información que recibió en el Foro Inicial fue clara?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0">
            <w:pPr>
              <w:jc w:val="center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000000"/>
                <w:sz w:val="16"/>
                <w:szCs w:val="16"/>
                <w:rtl w:val="0"/>
              </w:rPr>
              <w:t xml:space="preserve">SI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1">
            <w:pPr>
              <w:jc w:val="center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000000"/>
                <w:sz w:val="16"/>
                <w:szCs w:val="16"/>
                <w:rtl w:val="0"/>
              </w:rPr>
              <w:t xml:space="preserve">NO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2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59" w:lineRule="auto"/>
              <w:ind w:left="447" w:hanging="360"/>
              <w:rPr>
                <w:color w:val="000000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highlight w:val="white"/>
                <w:rtl w:val="0"/>
              </w:rPr>
              <w:t xml:space="preserve"> ¿Participó usted de la caracterización y/o diagnóstico realizado en su territorio antes de este foro inicial?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3">
            <w:pPr>
              <w:jc w:val="center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000000"/>
                <w:sz w:val="16"/>
                <w:szCs w:val="16"/>
                <w:rtl w:val="0"/>
              </w:rPr>
              <w:t xml:space="preserve">SI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4">
            <w:pPr>
              <w:jc w:val="center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000000"/>
                <w:sz w:val="16"/>
                <w:szCs w:val="16"/>
                <w:rtl w:val="0"/>
              </w:rPr>
              <w:t xml:space="preserve">NO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5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5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59" w:lineRule="auto"/>
              <w:ind w:left="447" w:hanging="360"/>
              <w:rPr>
                <w:color w:val="000000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highlight w:val="white"/>
                <w:rtl w:val="0"/>
              </w:rPr>
              <w:t xml:space="preserve">¿Identifica usted los beneficios que el proyecto aportará a su comunidad?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6">
            <w:pPr>
              <w:jc w:val="center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000000"/>
                <w:sz w:val="16"/>
                <w:szCs w:val="16"/>
                <w:rtl w:val="0"/>
              </w:rPr>
              <w:t xml:space="preserve">SI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7">
            <w:pPr>
              <w:jc w:val="center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000000"/>
                <w:sz w:val="16"/>
                <w:szCs w:val="16"/>
                <w:rtl w:val="0"/>
              </w:rPr>
              <w:t xml:space="preserve">NO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5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8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59" w:lineRule="auto"/>
              <w:ind w:left="447" w:hanging="360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¿Conoce usted los canales que dispone el Fondo Adaptación para radicar peticiones, quejas, reclamos, sugerencias, felicitaciones o denuncias?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9">
            <w:pPr>
              <w:jc w:val="center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000000"/>
                <w:sz w:val="16"/>
                <w:szCs w:val="16"/>
                <w:rtl w:val="0"/>
              </w:rPr>
              <w:t xml:space="preserve">SI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A">
            <w:pPr>
              <w:jc w:val="center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000000"/>
                <w:sz w:val="16"/>
                <w:szCs w:val="16"/>
                <w:rtl w:val="0"/>
              </w:rPr>
              <w:t xml:space="preserve">NO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5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2B">
            <w:pPr>
              <w:jc w:val="center"/>
              <w:rPr>
                <w:b w:val="1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000000"/>
                <w:sz w:val="16"/>
                <w:szCs w:val="16"/>
                <w:rtl w:val="0"/>
              </w:rPr>
              <w:t xml:space="preserve">PREGUNTA ABIERTA</w:t>
            </w:r>
          </w:p>
        </w:tc>
      </w:tr>
      <w:tr>
        <w:trPr>
          <w:cantSplit w:val="0"/>
          <w:trHeight w:val="1136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2E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59" w:lineRule="auto"/>
              <w:ind w:left="447" w:hanging="360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 ¿Fue fácil para usted diligenciar este sondeo de satisfacción? SI ___ NO__, en caso de que no, explique su respuesta: </w:t>
            </w:r>
          </w:p>
          <w:p w:rsidR="00000000" w:rsidDel="00000000" w:rsidP="00000000" w:rsidRDefault="00000000" w:rsidRPr="00000000" w14:paraId="0000002F">
            <w:pPr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5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34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6. ¿Qué sugerencias y/o recomendaciones tiene para el proyecto del cual es usted beneficiario?</w:t>
            </w:r>
          </w:p>
          <w:p w:rsidR="00000000" w:rsidDel="00000000" w:rsidP="00000000" w:rsidRDefault="00000000" w:rsidRPr="00000000" w14:paraId="00000035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A">
      <w:pPr>
        <w:spacing w:line="240" w:lineRule="auto"/>
        <w:rPr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spacing w:line="240" w:lineRule="auto"/>
        <w:rPr>
          <w:sz w:val="14"/>
          <w:szCs w:val="14"/>
        </w:rPr>
      </w:pPr>
      <w:r w:rsidDel="00000000" w:rsidR="00000000" w:rsidRPr="00000000">
        <w:rPr>
          <w:b w:val="1"/>
          <w:sz w:val="14"/>
          <w:szCs w:val="14"/>
          <w:rtl w:val="0"/>
        </w:rPr>
        <w:t xml:space="preserve">Nota:</w:t>
      </w:r>
      <w:r w:rsidDel="00000000" w:rsidR="00000000" w:rsidRPr="00000000">
        <w:rPr>
          <w:sz w:val="14"/>
          <w:szCs w:val="14"/>
          <w:rtl w:val="0"/>
        </w:rPr>
        <w:t xml:space="preserve"> El Fondo Adaptación se acerca al Ciudadano con el propósito de conocer más de sus necesidades, intereses y grado de satisfacción sobre los proyectos que ejecuta.</w:t>
      </w:r>
    </w:p>
    <w:p w:rsidR="00000000" w:rsidDel="00000000" w:rsidP="00000000" w:rsidRDefault="00000000" w:rsidRPr="00000000" w14:paraId="0000003C">
      <w:pPr>
        <w:spacing w:line="240" w:lineRule="auto"/>
        <w:rPr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spacing w:line="240" w:lineRule="auto"/>
        <w:rPr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spacing w:line="240" w:lineRule="auto"/>
        <w:rPr>
          <w:b w:val="1"/>
          <w:sz w:val="16"/>
          <w:szCs w:val="16"/>
        </w:rPr>
      </w:pPr>
      <w:r w:rsidDel="00000000" w:rsidR="00000000" w:rsidRPr="00000000">
        <w:rPr>
          <w:b w:val="1"/>
          <w:color w:val="cc9900"/>
          <w:sz w:val="22"/>
          <w:szCs w:val="22"/>
          <w:rtl w:val="0"/>
        </w:rPr>
        <w:t xml:space="preserve">Indicaciones para el </w:t>
      </w:r>
      <w:r w:rsidDel="00000000" w:rsidR="00000000" w:rsidRPr="00000000">
        <w:rPr>
          <w:b w:val="1"/>
          <w:color w:val="cc9900"/>
          <w:sz w:val="22"/>
          <w:szCs w:val="22"/>
          <w:rtl w:val="0"/>
        </w:rPr>
        <w:t xml:space="preserve">diligenciamiento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rPr>
          <w:i w:val="1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0693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957"/>
        <w:gridCol w:w="7736"/>
        <w:tblGridChange w:id="0">
          <w:tblGrid>
            <w:gridCol w:w="2957"/>
            <w:gridCol w:w="7736"/>
          </w:tblGrid>
        </w:tblGridChange>
      </w:tblGrid>
      <w:tr>
        <w:trPr>
          <w:cantSplit w:val="0"/>
          <w:trHeight w:val="213" w:hRule="atLeast"/>
          <w:tblHeader w:val="0"/>
        </w:trPr>
        <w:tc>
          <w:tcPr/>
          <w:p w:rsidR="00000000" w:rsidDel="00000000" w:rsidP="00000000" w:rsidRDefault="00000000" w:rsidRPr="00000000" w14:paraId="00000040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CAMPO</w:t>
            </w:r>
          </w:p>
        </w:tc>
        <w:tc>
          <w:tcPr/>
          <w:p w:rsidR="00000000" w:rsidDel="00000000" w:rsidP="00000000" w:rsidRDefault="00000000" w:rsidRPr="00000000" w14:paraId="00000041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INDICACIONES</w:t>
            </w:r>
          </w:p>
        </w:tc>
      </w:tr>
      <w:tr>
        <w:trPr>
          <w:cantSplit w:val="0"/>
          <w:trHeight w:val="229" w:hRule="atLeast"/>
          <w:tblHeader w:val="0"/>
        </w:trPr>
        <w:tc>
          <w:tcPr/>
          <w:p w:rsidR="00000000" w:rsidDel="00000000" w:rsidP="00000000" w:rsidRDefault="00000000" w:rsidRPr="00000000" w14:paraId="00000042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Departamento</w:t>
            </w:r>
          </w:p>
        </w:tc>
        <w:tc>
          <w:tcPr/>
          <w:p w:rsidR="00000000" w:rsidDel="00000000" w:rsidP="00000000" w:rsidRDefault="00000000" w:rsidRPr="00000000" w14:paraId="00000043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Nombre del departamento donde se realiza el Foro.</w:t>
            </w:r>
          </w:p>
        </w:tc>
      </w:tr>
      <w:tr>
        <w:trPr>
          <w:cantSplit w:val="0"/>
          <w:trHeight w:val="213" w:hRule="atLeast"/>
          <w:tblHeader w:val="0"/>
        </w:trPr>
        <w:tc>
          <w:tcPr/>
          <w:p w:rsidR="00000000" w:rsidDel="00000000" w:rsidP="00000000" w:rsidRDefault="00000000" w:rsidRPr="00000000" w14:paraId="00000044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Municipio</w:t>
            </w:r>
          </w:p>
        </w:tc>
        <w:tc>
          <w:tcPr/>
          <w:p w:rsidR="00000000" w:rsidDel="00000000" w:rsidP="00000000" w:rsidRDefault="00000000" w:rsidRPr="00000000" w14:paraId="00000045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Nombre del municipio donde se realiza el Foro.</w:t>
            </w:r>
          </w:p>
        </w:tc>
      </w:tr>
      <w:tr>
        <w:trPr>
          <w:cantSplit w:val="0"/>
          <w:trHeight w:val="213" w:hRule="atLeast"/>
          <w:tblHeader w:val="0"/>
        </w:trPr>
        <w:tc>
          <w:tcPr/>
          <w:p w:rsidR="00000000" w:rsidDel="00000000" w:rsidP="00000000" w:rsidRDefault="00000000" w:rsidRPr="00000000" w14:paraId="00000046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Fecha</w:t>
            </w:r>
          </w:p>
        </w:tc>
        <w:tc>
          <w:tcPr/>
          <w:p w:rsidR="00000000" w:rsidDel="00000000" w:rsidP="00000000" w:rsidRDefault="00000000" w:rsidRPr="00000000" w14:paraId="00000047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Día en que se aplica el sondeo.</w:t>
            </w:r>
          </w:p>
        </w:tc>
      </w:tr>
      <w:tr>
        <w:trPr>
          <w:cantSplit w:val="0"/>
          <w:trHeight w:val="213" w:hRule="atLeast"/>
          <w:tblHeader w:val="0"/>
        </w:trPr>
        <w:tc>
          <w:tcPr/>
          <w:p w:rsidR="00000000" w:rsidDel="00000000" w:rsidP="00000000" w:rsidRDefault="00000000" w:rsidRPr="00000000" w14:paraId="00000048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Nombre del proyecto</w:t>
            </w:r>
          </w:p>
        </w:tc>
        <w:tc>
          <w:tcPr/>
          <w:p w:rsidR="00000000" w:rsidDel="00000000" w:rsidP="00000000" w:rsidRDefault="00000000" w:rsidRPr="00000000" w14:paraId="00000049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Denominación oficial del proyecto ejecutado por el Fondo.</w:t>
            </w:r>
          </w:p>
        </w:tc>
      </w:tr>
      <w:tr>
        <w:trPr>
          <w:cantSplit w:val="0"/>
          <w:trHeight w:val="442" w:hRule="atLeast"/>
          <w:tblHeader w:val="0"/>
        </w:trPr>
        <w:tc>
          <w:tcPr/>
          <w:p w:rsidR="00000000" w:rsidDel="00000000" w:rsidP="00000000" w:rsidRDefault="00000000" w:rsidRPr="00000000" w14:paraId="0000004A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Grupo poblacional</w:t>
            </w:r>
          </w:p>
        </w:tc>
        <w:tc>
          <w:tcPr/>
          <w:p w:rsidR="00000000" w:rsidDel="00000000" w:rsidP="00000000" w:rsidRDefault="00000000" w:rsidRPr="00000000" w14:paraId="0000004B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Marcar según corresponda: beneficiario, autoridad, ELS u otro. Si marca 'Otro', especificar.</w:t>
            </w:r>
          </w:p>
        </w:tc>
      </w:tr>
    </w:tbl>
    <w:p w:rsidR="00000000" w:rsidDel="00000000" w:rsidP="00000000" w:rsidRDefault="00000000" w:rsidRPr="00000000" w14:paraId="0000004C">
      <w:pPr>
        <w:rPr>
          <w:i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pStyle w:val="Heading2"/>
        <w:numPr>
          <w:ilvl w:val="1"/>
          <w:numId w:val="1"/>
        </w:numPr>
        <w:spacing w:before="0" w:lineRule="auto"/>
        <w:ind w:left="1440" w:hanging="360"/>
        <w:rPr>
          <w:i w:val="1"/>
          <w:color w:val="cc9900"/>
          <w:sz w:val="22"/>
          <w:szCs w:val="22"/>
        </w:rPr>
      </w:pPr>
      <w:r w:rsidDel="00000000" w:rsidR="00000000" w:rsidRPr="00000000">
        <w:rPr>
          <w:color w:val="cc9900"/>
          <w:sz w:val="22"/>
          <w:szCs w:val="22"/>
          <w:rtl w:val="0"/>
        </w:rPr>
        <w:t xml:space="preserve">Instrucciones para las Preguntas Cerradas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rPr>
          <w:i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rPr>
          <w:sz w:val="22"/>
          <w:szCs w:val="22"/>
        </w:rPr>
      </w:pPr>
      <w:bookmarkStart w:colFirst="0" w:colLast="0" w:name="_heading=h.pyjbvld7tnf1" w:id="0"/>
      <w:bookmarkEnd w:id="0"/>
      <w:r w:rsidDel="00000000" w:rsidR="00000000" w:rsidRPr="00000000">
        <w:rPr>
          <w:sz w:val="22"/>
          <w:szCs w:val="22"/>
          <w:rtl w:val="0"/>
        </w:rPr>
        <w:t xml:space="preserve">Las </w:t>
      </w:r>
      <w:r w:rsidDel="00000000" w:rsidR="00000000" w:rsidRPr="00000000">
        <w:rPr>
          <w:b w:val="1"/>
          <w:sz w:val="22"/>
          <w:szCs w:val="22"/>
          <w:rtl w:val="0"/>
        </w:rPr>
        <w:t xml:space="preserve">preguntas 1, 2, 3 y 4 </w:t>
      </w:r>
      <w:r w:rsidDel="00000000" w:rsidR="00000000" w:rsidRPr="00000000">
        <w:rPr>
          <w:sz w:val="22"/>
          <w:szCs w:val="22"/>
          <w:rtl w:val="0"/>
        </w:rPr>
        <w:t xml:space="preserve">de selección “Sí o No” del formato, se deben marcar con una “X” según la percepción del participante.</w:t>
      </w:r>
    </w:p>
    <w:p w:rsidR="00000000" w:rsidDel="00000000" w:rsidP="00000000" w:rsidRDefault="00000000" w:rsidRPr="00000000" w14:paraId="00000050">
      <w:pPr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pStyle w:val="Heading2"/>
        <w:numPr>
          <w:ilvl w:val="1"/>
          <w:numId w:val="1"/>
        </w:numPr>
        <w:spacing w:before="0" w:lineRule="auto"/>
        <w:ind w:left="1440" w:hanging="360"/>
        <w:rPr>
          <w:color w:val="cc9900"/>
          <w:sz w:val="22"/>
          <w:szCs w:val="22"/>
        </w:rPr>
      </w:pPr>
      <w:r w:rsidDel="00000000" w:rsidR="00000000" w:rsidRPr="00000000">
        <w:rPr>
          <w:color w:val="cc9900"/>
          <w:sz w:val="22"/>
          <w:szCs w:val="22"/>
          <w:rtl w:val="0"/>
        </w:rPr>
        <w:t xml:space="preserve">Instrucciones para las Preguntas Abiertas:</w:t>
      </w:r>
    </w:p>
    <w:p w:rsidR="00000000" w:rsidDel="00000000" w:rsidP="00000000" w:rsidRDefault="00000000" w:rsidRPr="00000000" w14:paraId="0000005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rPr>
          <w:i w:val="1"/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En la </w:t>
      </w:r>
      <w:r w:rsidDel="00000000" w:rsidR="00000000" w:rsidRPr="00000000">
        <w:rPr>
          <w:b w:val="1"/>
          <w:sz w:val="22"/>
          <w:szCs w:val="22"/>
          <w:rtl w:val="0"/>
        </w:rPr>
        <w:t xml:space="preserve">pregunta 5</w:t>
      </w:r>
      <w:r w:rsidDel="00000000" w:rsidR="00000000" w:rsidRPr="00000000">
        <w:rPr>
          <w:rtl w:val="0"/>
        </w:rPr>
        <w:t xml:space="preserve"> debe marcar “Sí” o “No” y explicar si hubo alguna dificultad (por ejemplo: términos confusos, letra pequeña, etc.).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rPr/>
      </w:pPr>
      <w:r w:rsidDel="00000000" w:rsidR="00000000" w:rsidRPr="00000000">
        <w:rPr>
          <w:sz w:val="22"/>
          <w:szCs w:val="22"/>
          <w:rtl w:val="0"/>
        </w:rPr>
        <w:t xml:space="preserve">La </w:t>
      </w:r>
      <w:r w:rsidDel="00000000" w:rsidR="00000000" w:rsidRPr="00000000">
        <w:rPr>
          <w:b w:val="1"/>
          <w:sz w:val="22"/>
          <w:szCs w:val="22"/>
          <w:rtl w:val="0"/>
        </w:rPr>
        <w:t xml:space="preserve">pregunta 6 </w:t>
      </w:r>
      <w:r w:rsidDel="00000000" w:rsidR="00000000" w:rsidRPr="00000000">
        <w:rPr>
          <w:sz w:val="22"/>
          <w:szCs w:val="22"/>
          <w:rtl w:val="0"/>
        </w:rPr>
        <w:t xml:space="preserve">incluye e</w:t>
      </w:r>
      <w:r w:rsidDel="00000000" w:rsidR="00000000" w:rsidRPr="00000000">
        <w:rPr>
          <w:rtl w:val="0"/>
        </w:rPr>
        <w:t xml:space="preserve">spacio libre para propuestas, comentarios o preocupaciones de los participantes.</w:t>
      </w:r>
    </w:p>
    <w:p w:rsidR="00000000" w:rsidDel="00000000" w:rsidP="00000000" w:rsidRDefault="00000000" w:rsidRPr="00000000" w14:paraId="00000055">
      <w:pPr>
        <w:spacing w:line="240" w:lineRule="auto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spacing w:line="240" w:lineRule="auto"/>
        <w:rPr>
          <w:b w:val="1"/>
          <w:color w:val="cc9900"/>
          <w:sz w:val="22"/>
          <w:szCs w:val="22"/>
        </w:rPr>
      </w:pPr>
      <w:r w:rsidDel="00000000" w:rsidR="00000000" w:rsidRPr="00000000">
        <w:rPr>
          <w:b w:val="1"/>
          <w:color w:val="cc9900"/>
          <w:sz w:val="22"/>
          <w:szCs w:val="22"/>
          <w:rtl w:val="0"/>
        </w:rPr>
        <w:t xml:space="preserve">Definiciones</w:t>
      </w:r>
    </w:p>
    <w:p w:rsidR="00000000" w:rsidDel="00000000" w:rsidP="00000000" w:rsidRDefault="00000000" w:rsidRPr="00000000" w14:paraId="00000057">
      <w:pPr>
        <w:spacing w:line="240" w:lineRule="auto"/>
        <w:rPr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Auditorías Visibles: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 Estrategia de participación ciudadana que permite a las comunidades realizar control social a los proyectos ejecutados por el Fondo Adaptación.</w:t>
      </w:r>
    </w:p>
    <w:p w:rsidR="00000000" w:rsidDel="00000000" w:rsidP="00000000" w:rsidRDefault="00000000" w:rsidRPr="00000000" w14:paraId="00000059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Control Social: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 Forma de participación ciudadana que busca vigilar la ejecución de recursos públicos y velar por el cumplimiento de los objetivos del proyecto.</w:t>
      </w:r>
    </w:p>
    <w:p w:rsidR="00000000" w:rsidDel="00000000" w:rsidP="00000000" w:rsidRDefault="00000000" w:rsidRPr="00000000" w14:paraId="0000005A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Foro Inicial: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 Espacio de socialización donde se presenta el proyecto a la comunidad, se explica su alcance y se conforma el Equipo Local de Seguimiento.</w:t>
      </w:r>
    </w:p>
    <w:p w:rsidR="00000000" w:rsidDel="00000000" w:rsidP="00000000" w:rsidRDefault="00000000" w:rsidRPr="00000000" w14:paraId="0000005B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Sondeo de Satisfacción: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 Instrumento que permite conocer la percepción de los participantes frente a los espacios de participación y la información suministrada.</w:t>
      </w:r>
    </w:p>
    <w:p w:rsidR="00000000" w:rsidDel="00000000" w:rsidP="00000000" w:rsidRDefault="00000000" w:rsidRPr="00000000" w14:paraId="0000005C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Política de Gestión Social: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 Documento institucional que orienta las actuaciones sociales del Fondo Adaptación, garantizando el respeto, la participación y la inclusión de las comunidades en todas las etapas del proyecto.</w:t>
      </w:r>
    </w:p>
    <w:p w:rsidR="00000000" w:rsidDel="00000000" w:rsidP="00000000" w:rsidRDefault="00000000" w:rsidRPr="00000000" w14:paraId="0000005D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Caracterización: 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Instrumento de intervención, no solo de conocimiento o aproximación hacia la comunidad, sino mapas participativos en los que se configura conocimiento comunitario, identificación individual y colectiva; en sí, e identificación de problemáticas, alternativas y las experiencias de los actores.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Canales de atención al ciudadano: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El Fondo Adaptación ofrece varios canales para la atención al ciudadano, incluyendo la radicación de documentos, la consulta de información pública, las peticiones, quejas y reclamos, y la consulta de datos abiertos. También se pueden contactar a través de su sitio web, </w:t>
      </w:r>
      <w:hyperlink r:id="rId7">
        <w:r w:rsidDel="00000000" w:rsidR="00000000" w:rsidRPr="00000000">
          <w:rPr>
            <w:rFonts w:ascii="Verdana" w:cs="Verdana" w:eastAsia="Verdana" w:hAnsi="Verdana"/>
            <w:b w:val="0"/>
            <w:i w:val="0"/>
            <w:smallCaps w:val="0"/>
            <w:strike w:val="0"/>
            <w:color w:val="0563c1"/>
            <w:sz w:val="22"/>
            <w:szCs w:val="22"/>
            <w:u w:val="single"/>
            <w:shd w:fill="auto" w:val="clear"/>
            <w:vertAlign w:val="baseline"/>
            <w:rtl w:val="0"/>
          </w:rPr>
          <w:t xml:space="preserve">www.fondoadaptacion.gov.co</w:t>
        </w:r>
      </w:hyperlink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, donde se encuentra información sobre sus objetivos, funciones, programas y proyectos.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Fondo Adaptación: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Entidad adscrita al Ministerio de Hacienda y Crédito público del Gobierno Colombiano que fue creado para atender la construcción, reconstrucción, recuperación y reactivación económica y social de las zonas afectadas por los eventos derivados del fenómeno de La Niña de los años 2010 y 2011. Así mismo, podrá estructurar y ejecutar proyectos integrales de reducción del riesgo y adaptación al cambio climático.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Equipo Local de Seguimiento (ELS):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Instancia de coordinación, participación, gestión y control social de los proyectos, que se encuentra fundada en un diálogo entre las personas que la conforman. Su propósito es llevar a cabo el control social orientado a la participación en la resolución de problemas y conflictos, el buen uso de los recursos públicos y la vigilancia de la ejecución de los proyectos liderados por el Fondo Adaptación.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Participación: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Proceso social donde diferentes personas se conectan para fortalecer su actuación, mediante la conversación, el diálogo de saberes y el intercambio de sus intereses, reconociendo las capacidades individuales y colectivas.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Servicio de Atención al Ciudadano (SAC):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Espacio definido donde la comunidad directamente beneficiada por las intervenciones del FA recibe información constante y deja sus peticiones, quejas, reclamos, sugerencias, denuncias y felicitaciones en relación con las mismas.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Peticiones, Quejas, Reclamos, Sugerencias, Denuncias y Felicitaciones (PQRSDF):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Sistema que permite a los ciudadanos presentar Peticiones, Quejas, Reclamos, Sugerencias, Denuncias y Felicitaciones en relación con los proyectos del Fondo.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Equipo de Gestión Territorial (EGT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): Representantes del territorio elegidos por la comunidad para hacer parte del proceso de gestión social del proyecto, con el fin de apoyar la articulación local, el seguimiento participativo y la sostenibilidad de las intervenciones en el marco de la Política de Gestión Social.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spacing w:line="240" w:lineRule="auto"/>
        <w:rPr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spacing w:line="240" w:lineRule="auto"/>
        <w:rPr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spacing w:line="240" w:lineRule="auto"/>
        <w:rPr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spacing w:line="240" w:lineRule="auto"/>
        <w:rPr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spacing w:line="240" w:lineRule="auto"/>
        <w:rPr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spacing w:line="240" w:lineRule="auto"/>
        <w:rPr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spacing w:line="240" w:lineRule="auto"/>
        <w:rPr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pStyle w:val="Heading1"/>
        <w:keepNext w:val="0"/>
        <w:keepLines w:val="0"/>
        <w:widowControl w:val="0"/>
        <w:spacing w:after="21" w:before="73" w:line="240" w:lineRule="auto"/>
        <w:ind w:left="100" w:firstLine="0"/>
        <w:jc w:val="left"/>
        <w:rPr>
          <w:b w:val="1"/>
          <w:color w:val="000000"/>
          <w:sz w:val="20"/>
          <w:szCs w:val="20"/>
        </w:rPr>
      </w:pPr>
      <w:r w:rsidDel="00000000" w:rsidR="00000000" w:rsidRPr="00000000">
        <w:rPr>
          <w:b w:val="1"/>
          <w:color w:val="000000"/>
          <w:sz w:val="20"/>
          <w:szCs w:val="20"/>
          <w:rtl w:val="0"/>
        </w:rPr>
        <w:t xml:space="preserve">Anexo Control de cambios del sistema de gestión de calidad</w:t>
      </w:r>
    </w:p>
    <w:p w:rsidR="00000000" w:rsidDel="00000000" w:rsidP="00000000" w:rsidRDefault="00000000" w:rsidRPr="00000000" w14:paraId="0000006D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0640.0" w:type="dxa"/>
        <w:jc w:val="left"/>
        <w:tblInd w:w="11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445"/>
        <w:gridCol w:w="1984"/>
        <w:gridCol w:w="2906"/>
        <w:gridCol w:w="2055"/>
        <w:gridCol w:w="2250"/>
        <w:tblGridChange w:id="0">
          <w:tblGrid>
            <w:gridCol w:w="1445"/>
            <w:gridCol w:w="1984"/>
            <w:gridCol w:w="2906"/>
            <w:gridCol w:w="2055"/>
            <w:gridCol w:w="2250"/>
          </w:tblGrid>
        </w:tblGridChange>
      </w:tblGrid>
      <w:tr>
        <w:trPr>
          <w:cantSplit w:val="0"/>
          <w:trHeight w:val="398" w:hRule="atLeast"/>
          <w:tblHeader w:val="1"/>
        </w:trPr>
        <w:tc>
          <w:tcPr>
            <w:vAlign w:val="center"/>
          </w:tcPr>
          <w:p w:rsidR="00000000" w:rsidDel="00000000" w:rsidP="00000000" w:rsidRDefault="00000000" w:rsidRPr="00000000" w14:paraId="0000006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3" w:lineRule="auto"/>
              <w:ind w:left="-83" w:right="-110" w:firstLine="0"/>
              <w:jc w:val="center"/>
              <w:rPr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b w:val="1"/>
                <w:color w:val="000000"/>
                <w:sz w:val="18"/>
                <w:szCs w:val="18"/>
                <w:rtl w:val="0"/>
              </w:rPr>
              <w:t xml:space="preserve">Versión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52.00000000000003" w:lineRule="auto"/>
              <w:ind w:hanging="72"/>
              <w:jc w:val="center"/>
              <w:rPr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b w:val="1"/>
                <w:color w:val="000000"/>
                <w:sz w:val="18"/>
                <w:szCs w:val="18"/>
                <w:rtl w:val="0"/>
              </w:rPr>
              <w:t xml:space="preserve">Ítem del cambio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3" w:lineRule="auto"/>
              <w:jc w:val="center"/>
              <w:rPr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b w:val="1"/>
                <w:color w:val="000000"/>
                <w:sz w:val="18"/>
                <w:szCs w:val="18"/>
                <w:rtl w:val="0"/>
              </w:rPr>
              <w:t xml:space="preserve">Cambio realizado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3" w:lineRule="auto"/>
              <w:jc w:val="center"/>
              <w:rPr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b w:val="1"/>
                <w:color w:val="000000"/>
                <w:sz w:val="18"/>
                <w:szCs w:val="18"/>
                <w:rtl w:val="0"/>
              </w:rPr>
              <w:t xml:space="preserve">Motivo del cambio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52.00000000000003" w:lineRule="auto"/>
              <w:ind w:left="22" w:right="146" w:firstLine="0"/>
              <w:jc w:val="center"/>
              <w:rPr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b w:val="1"/>
                <w:color w:val="000000"/>
                <w:sz w:val="18"/>
                <w:szCs w:val="18"/>
                <w:rtl w:val="0"/>
              </w:rPr>
              <w:t xml:space="preserve">Fecha del Cambio</w:t>
            </w:r>
          </w:p>
        </w:tc>
      </w:tr>
      <w:tr>
        <w:trPr>
          <w:cantSplit w:val="0"/>
          <w:trHeight w:val="293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7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3" w:lineRule="auto"/>
              <w:ind w:left="431" w:right="428" w:firstLine="0"/>
              <w:jc w:val="center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1.0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3" w:lineRule="auto"/>
              <w:ind w:right="289"/>
              <w:jc w:val="center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-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3" w:lineRule="auto"/>
              <w:ind w:left="110" w:right="98" w:firstLine="0"/>
              <w:jc w:val="lef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Creación del formato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3" w:lineRule="auto"/>
              <w:ind w:left="111" w:firstLine="0"/>
              <w:jc w:val="lef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Mejora continúa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3" w:lineRule="auto"/>
              <w:ind w:left="111" w:firstLine="0"/>
              <w:jc w:val="center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14-02-2024</w:t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7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3" w:lineRule="auto"/>
              <w:ind w:left="431" w:right="428" w:firstLine="0"/>
              <w:jc w:val="center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-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3" w:lineRule="auto"/>
              <w:ind w:right="289"/>
              <w:jc w:val="center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_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3" w:lineRule="auto"/>
              <w:ind w:left="110" w:right="98" w:firstLine="0"/>
              <w:jc w:val="lef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Se incluyen indicaciones para el facilitar el diligenciamiento, no modifica el formato.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3" w:lineRule="auto"/>
              <w:ind w:left="111" w:firstLine="0"/>
              <w:jc w:val="lef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Mejora continúa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3" w:lineRule="auto"/>
              <w:ind w:left="111" w:firstLine="0"/>
              <w:jc w:val="center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23 de mayo de 2025</w:t>
            </w:r>
          </w:p>
        </w:tc>
      </w:tr>
    </w:tbl>
    <w:p w:rsidR="00000000" w:rsidDel="00000000" w:rsidP="00000000" w:rsidRDefault="00000000" w:rsidRPr="00000000" w14:paraId="0000007D">
      <w:pPr>
        <w:spacing w:line="240" w:lineRule="auto"/>
        <w:rPr>
          <w:sz w:val="16"/>
          <w:szCs w:val="16"/>
        </w:rPr>
      </w:pPr>
      <w:r w:rsidDel="00000000" w:rsidR="00000000" w:rsidRPr="00000000">
        <w:rPr>
          <w:rtl w:val="0"/>
        </w:rPr>
      </w:r>
    </w:p>
    <w:sectPr>
      <w:headerReference r:id="rId8" w:type="default"/>
      <w:headerReference r:id="rId9" w:type="first"/>
      <w:footerReference r:id="rId10" w:type="default"/>
      <w:footerReference r:id="rId11" w:type="first"/>
      <w:pgSz w:h="15842" w:w="12242" w:orient="portrait"/>
      <w:pgMar w:bottom="720" w:top="720" w:left="720" w:right="720" w:header="1077" w:footer="1077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Verdana"/>
  <w:font w:name="Arial"/>
  <w:font w:name="Courier New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>
    <w:embedRegular w:fontKey="{00000000-0000-0000-0000-000000000000}" r:id="rId5" w:subsetted="0"/>
    <w:embedBold w:fontKey="{00000000-0000-0000-0000-000000000000}" r:id="rId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98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spacing w:line="240" w:lineRule="auto"/>
      <w:rPr>
        <w:b w:val="1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99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spacing w:line="240" w:lineRule="auto"/>
      <w:rPr>
        <w:b w:val="1"/>
        <w:sz w:val="16"/>
        <w:szCs w:val="16"/>
      </w:rPr>
    </w:pPr>
    <w:r w:rsidDel="00000000" w:rsidR="00000000" w:rsidRPr="00000000">
      <w:rPr>
        <w:b w:val="1"/>
        <w:sz w:val="16"/>
        <w:szCs w:val="16"/>
        <w:rtl w:val="0"/>
      </w:rPr>
      <w:t xml:space="preserve">Sistema de Gestión de Calidad </w:t>
    </w:r>
  </w:p>
  <w:p w:rsidR="00000000" w:rsidDel="00000000" w:rsidP="00000000" w:rsidRDefault="00000000" w:rsidRPr="00000000" w14:paraId="0000009A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spacing w:line="240" w:lineRule="auto"/>
      <w:rPr>
        <w:rFonts w:ascii="Arial" w:cs="Arial" w:eastAsia="Arial" w:hAnsi="Arial"/>
        <w:b w:val="1"/>
        <w:sz w:val="16"/>
        <w:szCs w:val="16"/>
      </w:rPr>
    </w:pPr>
    <w:r w:rsidDel="00000000" w:rsidR="00000000" w:rsidRPr="00000000">
      <w:rPr>
        <w:b w:val="1"/>
        <w:sz w:val="16"/>
        <w:szCs w:val="16"/>
        <w:rtl w:val="0"/>
      </w:rPr>
      <w:t xml:space="preserve">4-GPY-F-90, V 1.0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9B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spacing w:line="240" w:lineRule="auto"/>
      <w:rPr>
        <w:b w:val="1"/>
        <w:color w:val="164988"/>
        <w:sz w:val="4"/>
        <w:szCs w:val="4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9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spacing w:line="240" w:lineRule="auto"/>
      <w:jc w:val="center"/>
      <w:rPr>
        <w:color w:val="000000"/>
        <w:sz w:val="22"/>
        <w:szCs w:val="22"/>
      </w:rPr>
    </w:pPr>
    <w:r w:rsidDel="00000000" w:rsidR="00000000" w:rsidRPr="00000000">
      <w:rPr>
        <w:color w:val="000000"/>
        <w:sz w:val="16"/>
        <w:szCs w:val="16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9D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spacing w:line="240" w:lineRule="auto"/>
      <w:rPr>
        <w:color w:val="000000"/>
      </w:rPr>
    </w:pPr>
    <w:r w:rsidDel="00000000" w:rsidR="00000000" w:rsidRPr="00000000">
      <w:rPr>
        <w:b w:val="1"/>
        <w:color w:val="164988"/>
        <w:sz w:val="16"/>
        <w:szCs w:val="16"/>
        <w:rtl w:val="0"/>
      </w:rPr>
      <w:t xml:space="preserve">Fondo Adaptación, Sistema de Gestión de Calidad</w:t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3921125</wp:posOffset>
          </wp:positionH>
          <wp:positionV relativeFrom="paragraph">
            <wp:posOffset>-147952</wp:posOffset>
          </wp:positionV>
          <wp:extent cx="1889760" cy="455930"/>
          <wp:effectExtent b="0" l="0" r="0" t="0"/>
          <wp:wrapSquare wrapText="bothSides" distB="0" distT="0" distL="114300" distR="114300"/>
          <wp:docPr descr="https://storage.googleapis.com/fnad-www-storage/FA2016/Manual_de_Imagen/Co-Branding_Formatos_Horizontales/estructura_FA_logos_horizontal.png" id="1887381867" name="image1.png"/>
          <a:graphic>
            <a:graphicData uri="http://schemas.openxmlformats.org/drawingml/2006/picture">
              <pic:pic>
                <pic:nvPicPr>
                  <pic:cNvPr descr="https://storage.googleapis.com/fnad-www-storage/FA2016/Manual_de_Imagen/Co-Branding_Formatos_Horizontales/estructura_FA_logos_horizontal.png" id="0" name="image1.png"/>
                  <pic:cNvPicPr preferRelativeResize="0"/>
                </pic:nvPicPr>
                <pic:blipFill>
                  <a:blip r:embed="rId1"/>
                  <a:srcRect b="44526" l="29986" r="37200" t="45209"/>
                  <a:stretch>
                    <a:fillRect/>
                  </a:stretch>
                </pic:blipFill>
                <pic:spPr>
                  <a:xfrm>
                    <a:off x="0" y="0"/>
                    <a:ext cx="1889760" cy="45593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mc:AlternateContent>
        <mc:Choice Requires="wps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-558799</wp:posOffset>
              </wp:positionH>
              <wp:positionV relativeFrom="paragraph">
                <wp:posOffset>-190499</wp:posOffset>
              </wp:positionV>
              <wp:extent cx="0" cy="19050"/>
              <wp:effectExtent b="0" l="0" r="0" t="0"/>
              <wp:wrapNone/>
              <wp:docPr id="1887381864" name=""/>
              <a:graphic>
                <a:graphicData uri="http://schemas.microsoft.com/office/word/2010/wordprocessingShape">
                  <wps:wsp>
                    <wps:cNvCnPr/>
                    <wps:spPr>
                      <a:xfrm>
                        <a:off x="1917000" y="3780000"/>
                        <a:ext cx="6858000" cy="0"/>
                      </a:xfrm>
                      <a:prstGeom prst="straightConnector1">
                        <a:avLst/>
                      </a:prstGeom>
                      <a:noFill/>
                      <a:ln cap="flat" cmpd="sng" w="19050">
                        <a:solidFill>
                          <a:srgbClr val="0C3872"/>
                        </a:solidFill>
                        <a:prstDash val="solid"/>
                        <a:miter lim="800000"/>
                        <a:headEnd len="sm" w="sm" type="none"/>
                        <a:tailEnd len="sm" w="sm" type="none"/>
                      </a:ln>
                    </wps:spPr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-558799</wp:posOffset>
              </wp:positionH>
              <wp:positionV relativeFrom="paragraph">
                <wp:posOffset>-190499</wp:posOffset>
              </wp:positionV>
              <wp:extent cx="0" cy="19050"/>
              <wp:effectExtent b="0" l="0" r="0" t="0"/>
              <wp:wrapNone/>
              <wp:docPr id="1887381864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0" cy="1905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7E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spacing w:line="240" w:lineRule="auto"/>
      <w:jc w:val="center"/>
      <w:rPr>
        <w:color w:val="000000"/>
        <w:sz w:val="6"/>
        <w:szCs w:val="6"/>
      </w:rPr>
    </w:pPr>
    <w:r w:rsidDel="00000000" w:rsidR="00000000" w:rsidRPr="00000000">
      <w:rPr>
        <w:color w:val="000000"/>
        <w:sz w:val="6"/>
        <w:szCs w:val="6"/>
      </w:rPr>
      <w:drawing>
        <wp:inline distB="0" distT="0" distL="0" distR="0">
          <wp:extent cx="2098025" cy="509007"/>
          <wp:effectExtent b="0" l="0" r="0" t="0"/>
          <wp:docPr descr="Logotipo&#10;&#10;El contenido generado por IA puede ser incorrecto." id="1887381866" name="image4.png"/>
          <a:graphic>
            <a:graphicData uri="http://schemas.openxmlformats.org/drawingml/2006/picture">
              <pic:pic>
                <pic:nvPicPr>
                  <pic:cNvPr descr="Logotipo&#10;&#10;El contenido generado por IA puede ser incorrecto." id="0" name="image4.png"/>
                  <pic:cNvPicPr preferRelativeResize="0"/>
                </pic:nvPicPr>
                <pic:blipFill>
                  <a:blip r:embed="rId1"/>
                  <a:srcRect b="37103" l="6387" r="4323" t="34863"/>
                  <a:stretch>
                    <a:fillRect/>
                  </a:stretch>
                </pic:blipFill>
                <pic:spPr>
                  <a:xfrm>
                    <a:off x="0" y="0"/>
                    <a:ext cx="2098025" cy="509007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F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spacing w:line="240" w:lineRule="auto"/>
      <w:rPr>
        <w:color w:val="000000"/>
        <w:sz w:val="6"/>
        <w:szCs w:val="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8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spacing w:line="240" w:lineRule="auto"/>
      <w:rPr>
        <w:color w:val="000000"/>
        <w:sz w:val="6"/>
        <w:szCs w:val="6"/>
      </w:rPr>
    </w:pPr>
    <w:r w:rsidDel="00000000" w:rsidR="00000000" w:rsidRPr="00000000">
      <w:rPr>
        <w:rtl w:val="0"/>
      </w:rPr>
    </w:r>
  </w:p>
  <w:tbl>
    <w:tblPr>
      <w:tblStyle w:val="Table5"/>
      <w:tblW w:w="10782.0" w:type="dxa"/>
      <w:jc w:val="center"/>
      <w:tblBorders>
        <w:top w:color="000000" w:space="0" w:sz="8" w:val="single"/>
        <w:left w:color="000000" w:space="0" w:sz="8" w:val="single"/>
        <w:bottom w:color="000000" w:space="0" w:sz="4" w:val="single"/>
        <w:right w:color="000000" w:space="0" w:sz="8" w:val="single"/>
        <w:insideH w:color="000000" w:space="0" w:sz="8" w:val="single"/>
        <w:insideV w:color="000000" w:space="0" w:sz="8" w:val="single"/>
      </w:tblBorders>
      <w:tblLayout w:type="fixed"/>
      <w:tblLook w:val="0000"/>
    </w:tblPr>
    <w:tblGrid>
      <w:gridCol w:w="8495"/>
      <w:gridCol w:w="993"/>
      <w:gridCol w:w="1294"/>
      <w:tblGridChange w:id="0">
        <w:tblGrid>
          <w:gridCol w:w="8495"/>
          <w:gridCol w:w="993"/>
          <w:gridCol w:w="1294"/>
        </w:tblGrid>
      </w:tblGridChange>
    </w:tblGrid>
    <w:tr>
      <w:trPr>
        <w:cantSplit w:val="0"/>
        <w:trHeight w:val="227" w:hRule="atLeast"/>
        <w:tblHeader w:val="0"/>
      </w:trPr>
      <w:tc>
        <w:tcPr>
          <w:vMerge w:val="restart"/>
          <w:shd w:fill="auto" w:val="clear"/>
          <w:vAlign w:val="center"/>
        </w:tcPr>
        <w:p w:rsidR="00000000" w:rsidDel="00000000" w:rsidP="00000000" w:rsidRDefault="00000000" w:rsidRPr="00000000" w14:paraId="00000081">
          <w:pPr>
            <w:jc w:val="center"/>
            <w:rPr>
              <w:b w:val="1"/>
            </w:rPr>
          </w:pPr>
          <w:r w:rsidDel="00000000" w:rsidR="00000000" w:rsidRPr="00000000">
            <w:rPr>
              <w:b w:val="1"/>
              <w:rtl w:val="0"/>
            </w:rPr>
            <w:t xml:space="preserve">SONDEO SATISFACCIÓN CIUDADANA - FORO INICIAL </w:t>
          </w:r>
        </w:p>
      </w:tc>
      <w:tc>
        <w:tcPr>
          <w:shd w:fill="auto" w:val="clear"/>
          <w:vAlign w:val="center"/>
        </w:tcPr>
        <w:p w:rsidR="00000000" w:rsidDel="00000000" w:rsidP="00000000" w:rsidRDefault="00000000" w:rsidRPr="00000000" w14:paraId="00000082">
          <w:pPr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Código:</w:t>
          </w:r>
        </w:p>
      </w:tc>
      <w:tc>
        <w:tcPr>
          <w:shd w:fill="auto" w:val="clear"/>
          <w:vAlign w:val="center"/>
        </w:tcPr>
        <w:p w:rsidR="00000000" w:rsidDel="00000000" w:rsidP="00000000" w:rsidRDefault="00000000" w:rsidRPr="00000000" w14:paraId="00000083">
          <w:pPr>
            <w:jc w:val="center"/>
            <w:rPr>
              <w:sz w:val="14"/>
              <w:szCs w:val="14"/>
            </w:rPr>
          </w:pPr>
          <w:r w:rsidDel="00000000" w:rsidR="00000000" w:rsidRPr="00000000">
            <w:rPr>
              <w:sz w:val="14"/>
              <w:szCs w:val="14"/>
              <w:rtl w:val="0"/>
            </w:rPr>
            <w:t xml:space="preserve">4-GPY-F-90</w:t>
          </w:r>
        </w:p>
      </w:tc>
    </w:tr>
    <w:tr>
      <w:trPr>
        <w:cantSplit w:val="0"/>
        <w:trHeight w:val="227" w:hRule="atLeast"/>
        <w:tblHeader w:val="0"/>
      </w:trPr>
      <w:tc>
        <w:tcPr>
          <w:vMerge w:val="continue"/>
          <w:shd w:fill="auto" w:val="clear"/>
          <w:vAlign w:val="center"/>
        </w:tcPr>
        <w:p w:rsidR="00000000" w:rsidDel="00000000" w:rsidP="00000000" w:rsidRDefault="00000000" w:rsidRPr="00000000" w14:paraId="00000084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sz w:val="14"/>
              <w:szCs w:val="14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shd w:fill="auto" w:val="clear"/>
          <w:vAlign w:val="center"/>
        </w:tcPr>
        <w:p w:rsidR="00000000" w:rsidDel="00000000" w:rsidP="00000000" w:rsidRDefault="00000000" w:rsidRPr="00000000" w14:paraId="00000085">
          <w:pPr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Versión:</w:t>
          </w:r>
        </w:p>
      </w:tc>
      <w:tc>
        <w:tcPr>
          <w:shd w:fill="auto" w:val="clear"/>
          <w:vAlign w:val="center"/>
        </w:tcPr>
        <w:p w:rsidR="00000000" w:rsidDel="00000000" w:rsidP="00000000" w:rsidRDefault="00000000" w:rsidRPr="00000000" w14:paraId="00000086">
          <w:pPr>
            <w:jc w:val="center"/>
            <w:rPr>
              <w:sz w:val="14"/>
              <w:szCs w:val="14"/>
            </w:rPr>
          </w:pPr>
          <w:r w:rsidDel="00000000" w:rsidR="00000000" w:rsidRPr="00000000">
            <w:rPr>
              <w:sz w:val="14"/>
              <w:szCs w:val="14"/>
              <w:rtl w:val="0"/>
            </w:rPr>
            <w:t xml:space="preserve">1.0</w:t>
          </w:r>
        </w:p>
      </w:tc>
    </w:tr>
    <w:tr>
      <w:trPr>
        <w:cantSplit w:val="0"/>
        <w:trHeight w:val="227" w:hRule="atLeast"/>
        <w:tblHeader w:val="0"/>
      </w:trPr>
      <w:tc>
        <w:tcPr>
          <w:vMerge w:val="continue"/>
          <w:shd w:fill="auto" w:val="clear"/>
          <w:vAlign w:val="center"/>
        </w:tcPr>
        <w:p w:rsidR="00000000" w:rsidDel="00000000" w:rsidP="00000000" w:rsidRDefault="00000000" w:rsidRPr="00000000" w14:paraId="00000087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sz w:val="14"/>
              <w:szCs w:val="14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shd w:fill="auto" w:val="clear"/>
          <w:vAlign w:val="center"/>
        </w:tcPr>
        <w:p w:rsidR="00000000" w:rsidDel="00000000" w:rsidP="00000000" w:rsidRDefault="00000000" w:rsidRPr="00000000" w14:paraId="00000088">
          <w:pPr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Fecha:</w:t>
          </w:r>
        </w:p>
      </w:tc>
      <w:tc>
        <w:tcPr>
          <w:shd w:fill="auto" w:val="clear"/>
          <w:vAlign w:val="center"/>
        </w:tcPr>
        <w:p w:rsidR="00000000" w:rsidDel="00000000" w:rsidP="00000000" w:rsidRDefault="00000000" w:rsidRPr="00000000" w14:paraId="00000089">
          <w:pPr>
            <w:jc w:val="center"/>
            <w:rPr>
              <w:sz w:val="14"/>
              <w:szCs w:val="14"/>
            </w:rPr>
          </w:pPr>
          <w:r w:rsidDel="00000000" w:rsidR="00000000" w:rsidRPr="00000000">
            <w:rPr>
              <w:sz w:val="14"/>
              <w:szCs w:val="14"/>
              <w:rtl w:val="0"/>
            </w:rPr>
            <w:t xml:space="preserve">feb – 2024</w:t>
          </w:r>
        </w:p>
      </w:tc>
    </w:tr>
  </w:tbl>
  <w:p w:rsidR="00000000" w:rsidDel="00000000" w:rsidP="00000000" w:rsidRDefault="00000000" w:rsidRPr="00000000" w14:paraId="0000008A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spacing w:line="240" w:lineRule="auto"/>
      <w:rPr>
        <w:color w:val="000000"/>
        <w:sz w:val="6"/>
        <w:szCs w:val="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8B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spacing w:line="240" w:lineRule="auto"/>
      <w:rPr>
        <w:color w:val="000000"/>
        <w:sz w:val="6"/>
        <w:szCs w:val="6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8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9529</wp:posOffset>
          </wp:positionH>
          <wp:positionV relativeFrom="paragraph">
            <wp:posOffset>-304797</wp:posOffset>
          </wp:positionV>
          <wp:extent cx="2987675" cy="504825"/>
          <wp:effectExtent b="0" l="0" r="0" t="0"/>
          <wp:wrapNone/>
          <wp:docPr descr="C:\Users\ananino\Downloads\Logo-Minhacienda.png" id="1887381865" name="image2.png"/>
          <a:graphic>
            <a:graphicData uri="http://schemas.openxmlformats.org/drawingml/2006/picture">
              <pic:pic>
                <pic:nvPicPr>
                  <pic:cNvPr descr="C:\Users\ananino\Downloads\Logo-Minhacienda.png"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987675" cy="504825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8D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spacing w:line="240" w:lineRule="auto"/>
      <w:rPr>
        <w:color w:val="000000"/>
        <w:sz w:val="12"/>
        <w:szCs w:val="12"/>
      </w:rPr>
    </w:pPr>
    <w:r w:rsidDel="00000000" w:rsidR="00000000" w:rsidRPr="00000000">
      <w:rPr>
        <w:rtl w:val="0"/>
      </w:rPr>
    </w:r>
  </w:p>
  <w:tbl>
    <w:tblPr>
      <w:tblStyle w:val="Table6"/>
      <w:tblW w:w="9346.0" w:type="dxa"/>
      <w:jc w:val="center"/>
      <w:tblLayout w:type="fixed"/>
      <w:tblLook w:val="0000"/>
    </w:tblPr>
    <w:tblGrid>
      <w:gridCol w:w="7361"/>
      <w:gridCol w:w="921"/>
      <w:gridCol w:w="1064"/>
      <w:tblGridChange w:id="0">
        <w:tblGrid>
          <w:gridCol w:w="7361"/>
          <w:gridCol w:w="921"/>
          <w:gridCol w:w="1064"/>
        </w:tblGrid>
      </w:tblGridChange>
    </w:tblGrid>
    <w:tr>
      <w:trPr>
        <w:cantSplit w:val="0"/>
        <w:trHeight w:val="227" w:hRule="atLeast"/>
        <w:tblHeader w:val="0"/>
      </w:trPr>
      <w:tc>
        <w:tcPr>
          <w:vMerge w:val="restart"/>
          <w:tcBorders>
            <w:top w:color="000000" w:space="0" w:sz="8" w:val="single"/>
            <w:left w:color="000000" w:space="0" w:sz="8" w:val="single"/>
            <w:right w:color="000000" w:space="0" w:sz="8" w:val="single"/>
          </w:tcBorders>
          <w:shd w:fill="auto" w:val="clear"/>
          <w:vAlign w:val="center"/>
        </w:tcPr>
        <w:p w:rsidR="00000000" w:rsidDel="00000000" w:rsidP="00000000" w:rsidRDefault="00000000" w:rsidRPr="00000000" w14:paraId="0000008E">
          <w:pPr>
            <w:jc w:val="center"/>
            <w:rPr>
              <w:b w:val="1"/>
            </w:rPr>
          </w:pPr>
          <w:r w:rsidDel="00000000" w:rsidR="00000000" w:rsidRPr="00000000">
            <w:rPr>
              <w:b w:val="1"/>
              <w:rtl w:val="0"/>
            </w:rPr>
            <w:t xml:space="preserve">Certificación Alivios Tributarios</w:t>
          </w:r>
        </w:p>
      </w:tc>
      <w:tc>
        <w:tcPr>
          <w:tcBorders>
            <w:top w:color="000000" w:space="0" w:sz="8" w:val="single"/>
            <w:left w:color="000000" w:space="0" w:sz="8" w:val="single"/>
            <w:bottom w:color="000000" w:space="0" w:sz="8" w:val="single"/>
            <w:right w:color="000000" w:space="0" w:sz="8" w:val="single"/>
          </w:tcBorders>
          <w:shd w:fill="auto" w:val="clear"/>
          <w:vAlign w:val="center"/>
        </w:tcPr>
        <w:p w:rsidR="00000000" w:rsidDel="00000000" w:rsidP="00000000" w:rsidRDefault="00000000" w:rsidRPr="00000000" w14:paraId="0000008F">
          <w:pPr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Código:</w:t>
          </w:r>
        </w:p>
      </w:tc>
      <w:tc>
        <w:tcPr>
          <w:tcBorders>
            <w:top w:color="000000" w:space="0" w:sz="8" w:val="single"/>
            <w:left w:color="000000" w:space="0" w:sz="8" w:val="single"/>
            <w:bottom w:color="000000" w:space="0" w:sz="8" w:val="single"/>
            <w:right w:color="000000" w:space="0" w:sz="8" w:val="single"/>
          </w:tcBorders>
          <w:shd w:fill="auto" w:val="clear"/>
          <w:vAlign w:val="center"/>
        </w:tcPr>
        <w:p w:rsidR="00000000" w:rsidDel="00000000" w:rsidP="00000000" w:rsidRDefault="00000000" w:rsidRPr="00000000" w14:paraId="00000090">
          <w:pPr>
            <w:jc w:val="center"/>
            <w:rPr>
              <w:sz w:val="14"/>
              <w:szCs w:val="14"/>
            </w:rPr>
          </w:pPr>
          <w:r w:rsidDel="00000000" w:rsidR="00000000" w:rsidRPr="00000000">
            <w:rPr>
              <w:sz w:val="14"/>
              <w:szCs w:val="14"/>
              <w:rtl w:val="0"/>
            </w:rPr>
            <w:t xml:space="preserve">6-GPC-F-06</w:t>
          </w:r>
        </w:p>
      </w:tc>
    </w:tr>
    <w:tr>
      <w:trPr>
        <w:cantSplit w:val="0"/>
        <w:trHeight w:val="227" w:hRule="atLeast"/>
        <w:tblHeader w:val="0"/>
      </w:trPr>
      <w:tc>
        <w:tcPr>
          <w:vMerge w:val="continue"/>
          <w:tcBorders>
            <w:top w:color="000000" w:space="0" w:sz="8" w:val="single"/>
            <w:left w:color="000000" w:space="0" w:sz="8" w:val="single"/>
            <w:right w:color="000000" w:space="0" w:sz="8" w:val="single"/>
          </w:tcBorders>
          <w:shd w:fill="auto" w:val="clear"/>
          <w:vAlign w:val="center"/>
        </w:tcPr>
        <w:p w:rsidR="00000000" w:rsidDel="00000000" w:rsidP="00000000" w:rsidRDefault="00000000" w:rsidRPr="00000000" w14:paraId="00000091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sz w:val="14"/>
              <w:szCs w:val="14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8" w:val="single"/>
            <w:left w:color="000000" w:space="0" w:sz="8" w:val="single"/>
            <w:bottom w:color="000000" w:space="0" w:sz="8" w:val="single"/>
            <w:right w:color="000000" w:space="0" w:sz="8" w:val="single"/>
          </w:tcBorders>
          <w:shd w:fill="auto" w:val="clear"/>
          <w:vAlign w:val="center"/>
        </w:tcPr>
        <w:p w:rsidR="00000000" w:rsidDel="00000000" w:rsidP="00000000" w:rsidRDefault="00000000" w:rsidRPr="00000000" w14:paraId="00000092">
          <w:pPr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Versión:</w:t>
          </w:r>
        </w:p>
      </w:tc>
      <w:tc>
        <w:tcPr>
          <w:tcBorders>
            <w:top w:color="000000" w:space="0" w:sz="8" w:val="single"/>
            <w:left w:color="000000" w:space="0" w:sz="8" w:val="single"/>
            <w:bottom w:color="000000" w:space="0" w:sz="8" w:val="single"/>
            <w:right w:color="000000" w:space="0" w:sz="8" w:val="single"/>
          </w:tcBorders>
          <w:shd w:fill="auto" w:val="clear"/>
          <w:vAlign w:val="center"/>
        </w:tcPr>
        <w:p w:rsidR="00000000" w:rsidDel="00000000" w:rsidP="00000000" w:rsidRDefault="00000000" w:rsidRPr="00000000" w14:paraId="00000093">
          <w:pPr>
            <w:jc w:val="center"/>
            <w:rPr>
              <w:sz w:val="14"/>
              <w:szCs w:val="14"/>
            </w:rPr>
          </w:pPr>
          <w:r w:rsidDel="00000000" w:rsidR="00000000" w:rsidRPr="00000000">
            <w:rPr>
              <w:sz w:val="14"/>
              <w:szCs w:val="14"/>
              <w:rtl w:val="0"/>
            </w:rPr>
            <w:t xml:space="preserve">1.0</w:t>
          </w:r>
        </w:p>
      </w:tc>
    </w:tr>
    <w:tr>
      <w:trPr>
        <w:cantSplit w:val="0"/>
        <w:trHeight w:val="227" w:hRule="atLeast"/>
        <w:tblHeader w:val="0"/>
      </w:trPr>
      <w:tc>
        <w:tcPr>
          <w:vMerge w:val="continue"/>
          <w:tcBorders>
            <w:top w:color="000000" w:space="0" w:sz="8" w:val="single"/>
            <w:left w:color="000000" w:space="0" w:sz="8" w:val="single"/>
            <w:right w:color="000000" w:space="0" w:sz="8" w:val="single"/>
          </w:tcBorders>
          <w:shd w:fill="auto" w:val="clear"/>
          <w:vAlign w:val="center"/>
        </w:tcPr>
        <w:p w:rsidR="00000000" w:rsidDel="00000000" w:rsidP="00000000" w:rsidRDefault="00000000" w:rsidRPr="00000000" w14:paraId="00000094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sz w:val="14"/>
              <w:szCs w:val="14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8" w:val="single"/>
            <w:left w:color="000000" w:space="0" w:sz="8" w:val="single"/>
            <w:bottom w:color="000000" w:space="0" w:sz="4" w:val="single"/>
            <w:right w:color="000000" w:space="0" w:sz="8" w:val="single"/>
          </w:tcBorders>
          <w:shd w:fill="auto" w:val="clear"/>
          <w:vAlign w:val="center"/>
        </w:tcPr>
        <w:p w:rsidR="00000000" w:rsidDel="00000000" w:rsidP="00000000" w:rsidRDefault="00000000" w:rsidRPr="00000000" w14:paraId="00000095">
          <w:pPr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Fecha:</w:t>
          </w:r>
        </w:p>
      </w:tc>
      <w:tc>
        <w:tcPr>
          <w:tcBorders>
            <w:top w:color="000000" w:space="0" w:sz="8" w:val="single"/>
            <w:left w:color="000000" w:space="0" w:sz="8" w:val="single"/>
            <w:bottom w:color="000000" w:space="0" w:sz="4" w:val="single"/>
            <w:right w:color="000000" w:space="0" w:sz="8" w:val="single"/>
          </w:tcBorders>
          <w:shd w:fill="auto" w:val="clear"/>
          <w:vAlign w:val="center"/>
        </w:tcPr>
        <w:p w:rsidR="00000000" w:rsidDel="00000000" w:rsidP="00000000" w:rsidRDefault="00000000" w:rsidRPr="00000000" w14:paraId="00000096">
          <w:pPr>
            <w:jc w:val="center"/>
            <w:rPr>
              <w:sz w:val="14"/>
              <w:szCs w:val="14"/>
            </w:rPr>
          </w:pPr>
          <w:r w:rsidDel="00000000" w:rsidR="00000000" w:rsidRPr="00000000">
            <w:rPr>
              <w:sz w:val="14"/>
              <w:szCs w:val="14"/>
              <w:rtl w:val="0"/>
            </w:rPr>
            <w:t xml:space="preserve">oct-2018</w:t>
          </w:r>
        </w:p>
      </w:tc>
    </w:tr>
  </w:tbl>
  <w:p w:rsidR="00000000" w:rsidDel="00000000" w:rsidP="00000000" w:rsidRDefault="00000000" w:rsidRPr="00000000" w14:paraId="00000097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spacing w:line="240" w:lineRule="auto"/>
      <w:rPr>
        <w:color w:val="000000"/>
        <w:sz w:val="6"/>
        <w:szCs w:val="6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Verdana" w:cs="Verdana" w:eastAsia="Verdana" w:hAnsi="Verdana"/>
        <w:sz w:val="21"/>
        <w:szCs w:val="21"/>
        <w:lang w:val="es-CO"/>
      </w:rPr>
    </w:rPrDefault>
    <w:pPrDefault>
      <w:pPr>
        <w:spacing w:line="259" w:lineRule="auto"/>
        <w:jc w:val="both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before="240" w:lineRule="auto"/>
    </w:pPr>
    <w:rPr>
      <w:color w:val="2e75b5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spacing w:before="40" w:lineRule="auto"/>
      <w:ind w:left="576" w:hanging="360"/>
    </w:pPr>
    <w:rPr>
      <w:color w:val="2e75b5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before="40" w:lineRule="auto"/>
      <w:ind w:left="2160" w:hanging="180"/>
    </w:pPr>
    <w:rPr>
      <w:color w:val="2e75b5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before="40" w:lineRule="auto"/>
      <w:ind w:left="2880" w:hanging="360"/>
    </w:pPr>
    <w:rPr>
      <w:i w:val="1"/>
      <w:color w:val="2e75b5"/>
    </w:rPr>
  </w:style>
  <w:style w:type="paragraph" w:styleId="Heading5">
    <w:name w:val="heading 5"/>
    <w:basedOn w:val="Normal"/>
    <w:next w:val="Normal"/>
    <w:pPr>
      <w:keepNext w:val="1"/>
      <w:keepLines w:val="1"/>
      <w:spacing w:before="40" w:lineRule="auto"/>
      <w:ind w:left="3600" w:hanging="360"/>
    </w:pPr>
    <w:rPr>
      <w:color w:val="2e75b5"/>
    </w:rPr>
  </w:style>
  <w:style w:type="paragraph" w:styleId="Heading6">
    <w:name w:val="heading 6"/>
    <w:basedOn w:val="Normal"/>
    <w:next w:val="Normal"/>
    <w:pPr>
      <w:keepNext w:val="1"/>
      <w:keepLines w:val="1"/>
      <w:spacing w:before="40" w:lineRule="auto"/>
      <w:ind w:left="4320" w:hanging="180"/>
    </w:pPr>
    <w:rPr>
      <w:color w:val="2e75b5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AC3186"/>
  </w:style>
  <w:style w:type="paragraph" w:styleId="Ttulo1">
    <w:name w:val="heading 1"/>
    <w:basedOn w:val="Normal"/>
    <w:next w:val="Normal"/>
    <w:link w:val="Ttulo1Car"/>
    <w:uiPriority w:val="9"/>
    <w:qFormat w:val="1"/>
    <w:rsid w:val="00CB464F"/>
    <w:pPr>
      <w:keepNext w:val="1"/>
      <w:keepLines w:val="1"/>
      <w:spacing w:before="240"/>
      <w:outlineLvl w:val="0"/>
    </w:pPr>
    <w:rPr>
      <w:rFonts w:cstheme="majorBidi" w:eastAsiaTheme="majorEastAsia"/>
      <w:color w:val="2e74b5" w:themeColor="accent1" w:themeShade="0000BF"/>
      <w:sz w:val="28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 w:val="1"/>
    <w:qFormat w:val="1"/>
    <w:rsid w:val="00CB464F"/>
    <w:pPr>
      <w:keepNext w:val="1"/>
      <w:keepLines w:val="1"/>
      <w:numPr>
        <w:ilvl w:val="1"/>
        <w:numId w:val="1"/>
      </w:numPr>
      <w:spacing w:before="40"/>
      <w:ind w:left="576"/>
      <w:outlineLvl w:val="1"/>
    </w:pPr>
    <w:rPr>
      <w:rFonts w:cstheme="majorBidi" w:eastAsiaTheme="majorEastAsia"/>
      <w:color w:val="2e74b5" w:themeColor="accent1" w:themeShade="0000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semiHidden w:val="1"/>
    <w:unhideWhenUsed w:val="1"/>
    <w:qFormat w:val="1"/>
    <w:rsid w:val="00CB464F"/>
    <w:pPr>
      <w:keepNext w:val="1"/>
      <w:keepLines w:val="1"/>
      <w:numPr>
        <w:ilvl w:val="2"/>
        <w:numId w:val="1"/>
      </w:numPr>
      <w:spacing w:before="40"/>
      <w:outlineLvl w:val="2"/>
    </w:pPr>
    <w:rPr>
      <w:rFonts w:cstheme="majorBidi" w:eastAsiaTheme="majorEastAsia"/>
      <w:color w:val="2e74b5" w:themeColor="accent1" w:themeShade="0000BF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semiHidden w:val="1"/>
    <w:unhideWhenUsed w:val="1"/>
    <w:qFormat w:val="1"/>
    <w:rsid w:val="00CB464F"/>
    <w:pPr>
      <w:keepNext w:val="1"/>
      <w:keepLines w:val="1"/>
      <w:numPr>
        <w:ilvl w:val="3"/>
        <w:numId w:val="1"/>
      </w:numPr>
      <w:spacing w:before="40"/>
      <w:outlineLvl w:val="3"/>
    </w:pPr>
    <w:rPr>
      <w:rFonts w:cstheme="majorBidi" w:eastAsiaTheme="majorEastAsia"/>
      <w:i w:val="1"/>
      <w:iCs w:val="1"/>
      <w:color w:val="2e74b5" w:themeColor="accent1" w:themeShade="0000BF"/>
    </w:rPr>
  </w:style>
  <w:style w:type="paragraph" w:styleId="Ttulo5">
    <w:name w:val="heading 5"/>
    <w:basedOn w:val="Normal"/>
    <w:next w:val="Normal"/>
    <w:link w:val="Ttulo5Car"/>
    <w:uiPriority w:val="9"/>
    <w:semiHidden w:val="1"/>
    <w:unhideWhenUsed w:val="1"/>
    <w:qFormat w:val="1"/>
    <w:rsid w:val="00CB464F"/>
    <w:pPr>
      <w:keepNext w:val="1"/>
      <w:keepLines w:val="1"/>
      <w:numPr>
        <w:ilvl w:val="4"/>
        <w:numId w:val="1"/>
      </w:numPr>
      <w:spacing w:before="40"/>
      <w:outlineLvl w:val="4"/>
    </w:pPr>
    <w:rPr>
      <w:rFonts w:cstheme="majorBidi" w:eastAsiaTheme="majorEastAsia"/>
      <w:color w:val="2e74b5" w:themeColor="accent1" w:themeShade="0000BF"/>
    </w:rPr>
  </w:style>
  <w:style w:type="paragraph" w:styleId="Ttulo6">
    <w:name w:val="heading 6"/>
    <w:basedOn w:val="Normal"/>
    <w:next w:val="Normal"/>
    <w:link w:val="Ttulo6Car"/>
    <w:uiPriority w:val="9"/>
    <w:semiHidden w:val="1"/>
    <w:unhideWhenUsed w:val="1"/>
    <w:qFormat w:val="1"/>
    <w:rsid w:val="00CB464F"/>
    <w:pPr>
      <w:keepNext w:val="1"/>
      <w:keepLines w:val="1"/>
      <w:numPr>
        <w:ilvl w:val="5"/>
        <w:numId w:val="1"/>
      </w:numPr>
      <w:spacing w:before="40"/>
      <w:outlineLvl w:val="5"/>
    </w:pPr>
    <w:rPr>
      <w:rFonts w:cstheme="majorBidi" w:eastAsiaTheme="majorEastAsia"/>
      <w:color w:val="2e74b5" w:themeColor="accent1" w:themeShade="0000BF"/>
    </w:rPr>
  </w:style>
  <w:style w:type="paragraph" w:styleId="Ttulo7">
    <w:name w:val="heading 7"/>
    <w:basedOn w:val="Normal"/>
    <w:next w:val="Normal"/>
    <w:link w:val="Ttulo7Car"/>
    <w:uiPriority w:val="9"/>
    <w:semiHidden w:val="1"/>
    <w:unhideWhenUsed w:val="1"/>
    <w:qFormat w:val="1"/>
    <w:rsid w:val="00CB464F"/>
    <w:pPr>
      <w:keepNext w:val="1"/>
      <w:keepLines w:val="1"/>
      <w:numPr>
        <w:ilvl w:val="6"/>
        <w:numId w:val="1"/>
      </w:numPr>
      <w:spacing w:before="40"/>
      <w:outlineLvl w:val="6"/>
    </w:pPr>
    <w:rPr>
      <w:rFonts w:cstheme="majorBidi" w:eastAsiaTheme="majorEastAsia"/>
      <w:i w:val="1"/>
      <w:iCs w:val="1"/>
      <w:color w:val="2e74b5" w:themeColor="accent1" w:themeShade="0000BF"/>
    </w:rPr>
  </w:style>
  <w:style w:type="paragraph" w:styleId="Ttulo8">
    <w:name w:val="heading 8"/>
    <w:basedOn w:val="Normal"/>
    <w:next w:val="Normal"/>
    <w:link w:val="Ttulo8Car"/>
    <w:uiPriority w:val="9"/>
    <w:semiHidden w:val="1"/>
    <w:unhideWhenUsed w:val="1"/>
    <w:qFormat w:val="1"/>
    <w:rsid w:val="003E305B"/>
    <w:pPr>
      <w:keepNext w:val="1"/>
      <w:keepLines w:val="1"/>
      <w:numPr>
        <w:ilvl w:val="7"/>
        <w:numId w:val="1"/>
      </w:numPr>
      <w:spacing w:before="40"/>
      <w:outlineLvl w:val="7"/>
    </w:pPr>
    <w:rPr>
      <w:rFonts w:asciiTheme="majorHAnsi" w:cstheme="majorBidi" w:eastAsiaTheme="majorEastAsia" w:hAnsiTheme="majorHAnsi"/>
      <w:color w:val="272727" w:themeColor="text1" w:themeTint="0000D8"/>
    </w:rPr>
  </w:style>
  <w:style w:type="paragraph" w:styleId="Ttulo9">
    <w:name w:val="heading 9"/>
    <w:basedOn w:val="Normal"/>
    <w:next w:val="Normal"/>
    <w:link w:val="Ttulo9Car"/>
    <w:uiPriority w:val="9"/>
    <w:semiHidden w:val="1"/>
    <w:unhideWhenUsed w:val="1"/>
    <w:qFormat w:val="1"/>
    <w:rsid w:val="003E305B"/>
    <w:pPr>
      <w:keepNext w:val="1"/>
      <w:keepLines w:val="1"/>
      <w:numPr>
        <w:ilvl w:val="8"/>
        <w:numId w:val="1"/>
      </w:numPr>
      <w:spacing w:before="40"/>
      <w:outlineLvl w:val="8"/>
    </w:pPr>
    <w:rPr>
      <w:rFonts w:asciiTheme="majorHAnsi" w:cstheme="majorBidi" w:eastAsiaTheme="majorEastAsia" w:hAnsiTheme="majorHAnsi"/>
      <w:i w:val="1"/>
      <w:iCs w:val="1"/>
      <w:color w:val="272727" w:themeColor="text1" w:themeTint="0000D8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uiPriority w:val="2"/>
    <w:qFormat w:val="1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Encabezado">
    <w:name w:val="header"/>
    <w:basedOn w:val="Normal"/>
    <w:link w:val="EncabezadoCar"/>
    <w:uiPriority w:val="99"/>
    <w:unhideWhenUsed w:val="1"/>
    <w:rsid w:val="006B6FFF"/>
    <w:pPr>
      <w:tabs>
        <w:tab w:val="center" w:pos="4252"/>
        <w:tab w:val="right" w:pos="8504"/>
      </w:tabs>
      <w:spacing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6B6FFF"/>
  </w:style>
  <w:style w:type="paragraph" w:styleId="Piedepgina">
    <w:name w:val="footer"/>
    <w:basedOn w:val="Normal"/>
    <w:link w:val="PiedepginaCar"/>
    <w:unhideWhenUsed w:val="1"/>
    <w:rsid w:val="006B6FFF"/>
    <w:pPr>
      <w:tabs>
        <w:tab w:val="center" w:pos="4252"/>
        <w:tab w:val="right" w:pos="8504"/>
      </w:tabs>
      <w:spacing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6B6FFF"/>
  </w:style>
  <w:style w:type="character" w:styleId="Ttulo1Car" w:customStyle="1">
    <w:name w:val="Título 1 Car"/>
    <w:basedOn w:val="Fuentedeprrafopredeter"/>
    <w:link w:val="Ttulo1"/>
    <w:uiPriority w:val="9"/>
    <w:rsid w:val="00CB464F"/>
    <w:rPr>
      <w:rFonts w:ascii="Verdana" w:hAnsi="Verdana" w:cstheme="majorBidi" w:eastAsiaTheme="majorEastAsia"/>
      <w:color w:val="2e74b5" w:themeColor="accent1" w:themeShade="0000BF"/>
      <w:sz w:val="28"/>
      <w:szCs w:val="32"/>
    </w:rPr>
  </w:style>
  <w:style w:type="character" w:styleId="Ttulo2Car" w:customStyle="1">
    <w:name w:val="Título 2 Car"/>
    <w:basedOn w:val="Fuentedeprrafopredeter"/>
    <w:link w:val="Ttulo2"/>
    <w:uiPriority w:val="9"/>
    <w:rsid w:val="00CB464F"/>
    <w:rPr>
      <w:rFonts w:ascii="Verdana" w:hAnsi="Verdana" w:cstheme="majorBidi" w:eastAsiaTheme="majorEastAsia"/>
      <w:color w:val="2e74b5" w:themeColor="accent1" w:themeShade="0000BF"/>
      <w:sz w:val="26"/>
      <w:szCs w:val="26"/>
    </w:rPr>
  </w:style>
  <w:style w:type="character" w:styleId="Ttulo3Car" w:customStyle="1">
    <w:name w:val="Título 3 Car"/>
    <w:basedOn w:val="Fuentedeprrafopredeter"/>
    <w:link w:val="Ttulo3"/>
    <w:uiPriority w:val="9"/>
    <w:rsid w:val="00CB464F"/>
    <w:rPr>
      <w:rFonts w:ascii="Verdana" w:hAnsi="Verdana" w:cstheme="majorBidi" w:eastAsiaTheme="majorEastAsia"/>
      <w:color w:val="2e74b5" w:themeColor="accent1" w:themeShade="0000BF"/>
      <w:sz w:val="24"/>
      <w:szCs w:val="24"/>
    </w:rPr>
  </w:style>
  <w:style w:type="character" w:styleId="Ttulo4Car" w:customStyle="1">
    <w:name w:val="Título 4 Car"/>
    <w:basedOn w:val="Fuentedeprrafopredeter"/>
    <w:link w:val="Ttulo4"/>
    <w:uiPriority w:val="9"/>
    <w:rsid w:val="00CB464F"/>
    <w:rPr>
      <w:rFonts w:ascii="Verdana" w:hAnsi="Verdana" w:cstheme="majorBidi" w:eastAsiaTheme="majorEastAsia"/>
      <w:i w:val="1"/>
      <w:iCs w:val="1"/>
      <w:color w:val="2e74b5" w:themeColor="accent1" w:themeShade="0000BF"/>
    </w:rPr>
  </w:style>
  <w:style w:type="character" w:styleId="Ttulo5Car" w:customStyle="1">
    <w:name w:val="Título 5 Car"/>
    <w:basedOn w:val="Fuentedeprrafopredeter"/>
    <w:link w:val="Ttulo5"/>
    <w:uiPriority w:val="9"/>
    <w:rsid w:val="00CB464F"/>
    <w:rPr>
      <w:rFonts w:ascii="Verdana" w:hAnsi="Verdana" w:cstheme="majorBidi" w:eastAsiaTheme="majorEastAsia"/>
      <w:color w:val="2e74b5" w:themeColor="accent1" w:themeShade="0000BF"/>
    </w:rPr>
  </w:style>
  <w:style w:type="character" w:styleId="Ttulo6Car" w:customStyle="1">
    <w:name w:val="Título 6 Car"/>
    <w:basedOn w:val="Fuentedeprrafopredeter"/>
    <w:link w:val="Ttulo6"/>
    <w:uiPriority w:val="9"/>
    <w:rsid w:val="00CB464F"/>
    <w:rPr>
      <w:rFonts w:ascii="Verdana" w:hAnsi="Verdana" w:cstheme="majorBidi" w:eastAsiaTheme="majorEastAsia"/>
      <w:color w:val="2e74b5" w:themeColor="accent1" w:themeShade="0000BF"/>
    </w:rPr>
  </w:style>
  <w:style w:type="character" w:styleId="Ttulo7Car" w:customStyle="1">
    <w:name w:val="Título 7 Car"/>
    <w:basedOn w:val="Fuentedeprrafopredeter"/>
    <w:link w:val="Ttulo7"/>
    <w:uiPriority w:val="9"/>
    <w:semiHidden w:val="1"/>
    <w:rsid w:val="00CB464F"/>
    <w:rPr>
      <w:rFonts w:ascii="Verdana" w:hAnsi="Verdana" w:cstheme="majorBidi" w:eastAsiaTheme="majorEastAsia"/>
      <w:i w:val="1"/>
      <w:iCs w:val="1"/>
      <w:color w:val="2e74b5" w:themeColor="accent1" w:themeShade="0000BF"/>
    </w:rPr>
  </w:style>
  <w:style w:type="character" w:styleId="Ttulo8Car" w:customStyle="1">
    <w:name w:val="Título 8 Car"/>
    <w:basedOn w:val="Fuentedeprrafopredeter"/>
    <w:link w:val="Ttulo8"/>
    <w:uiPriority w:val="9"/>
    <w:semiHidden w:val="1"/>
    <w:rsid w:val="003E305B"/>
    <w:rPr>
      <w:rFonts w:asciiTheme="majorHAnsi" w:cstheme="majorBidi" w:eastAsiaTheme="majorEastAsia" w:hAnsiTheme="majorHAnsi"/>
      <w:color w:val="272727" w:themeColor="text1" w:themeTint="0000D8"/>
      <w:sz w:val="21"/>
      <w:szCs w:val="21"/>
    </w:rPr>
  </w:style>
  <w:style w:type="character" w:styleId="Ttulo9Car" w:customStyle="1">
    <w:name w:val="Título 9 Car"/>
    <w:basedOn w:val="Fuentedeprrafopredeter"/>
    <w:link w:val="Ttulo9"/>
    <w:uiPriority w:val="9"/>
    <w:semiHidden w:val="1"/>
    <w:rsid w:val="003E305B"/>
    <w:rPr>
      <w:rFonts w:asciiTheme="majorHAnsi" w:cstheme="majorBidi" w:eastAsiaTheme="majorEastAsia" w:hAnsiTheme="majorHAnsi"/>
      <w:i w:val="1"/>
      <w:iCs w:val="1"/>
      <w:color w:val="272727" w:themeColor="text1" w:themeTint="0000D8"/>
      <w:sz w:val="21"/>
      <w:szCs w:val="21"/>
    </w:rPr>
  </w:style>
  <w:style w:type="character" w:styleId="Refdecomentario">
    <w:name w:val="annotation reference"/>
    <w:basedOn w:val="Fuentedeprrafopredeter"/>
    <w:uiPriority w:val="99"/>
    <w:semiHidden w:val="1"/>
    <w:unhideWhenUsed w:val="1"/>
    <w:rsid w:val="009B6548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 w:val="1"/>
    <w:rsid w:val="009B6548"/>
    <w:pPr>
      <w:spacing w:line="240" w:lineRule="auto"/>
    </w:pPr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uiPriority w:val="99"/>
    <w:rsid w:val="009B6548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 w:val="1"/>
    <w:unhideWhenUsed w:val="1"/>
    <w:rsid w:val="009B6548"/>
    <w:rPr>
      <w:b w:val="1"/>
      <w:bCs w:val="1"/>
    </w:rPr>
  </w:style>
  <w:style w:type="character" w:styleId="AsuntodelcomentarioCar" w:customStyle="1">
    <w:name w:val="Asunto del comentario Car"/>
    <w:basedOn w:val="TextocomentarioCar"/>
    <w:link w:val="Asuntodelcomentario"/>
    <w:uiPriority w:val="99"/>
    <w:semiHidden w:val="1"/>
    <w:rsid w:val="009B6548"/>
    <w:rPr>
      <w:b w:val="1"/>
      <w:bCs w:val="1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9B6548"/>
    <w:pPr>
      <w:spacing w:line="240" w:lineRule="auto"/>
    </w:pPr>
    <w:rPr>
      <w:rFonts w:ascii="Segoe UI" w:cs="Segoe UI" w:hAnsi="Segoe UI"/>
      <w:sz w:val="18"/>
      <w:szCs w:val="18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9B6548"/>
    <w:rPr>
      <w:rFonts w:ascii="Segoe UI" w:cs="Segoe UI" w:hAnsi="Segoe UI"/>
      <w:sz w:val="18"/>
      <w:szCs w:val="18"/>
    </w:rPr>
  </w:style>
  <w:style w:type="paragraph" w:styleId="Textonotapie">
    <w:name w:val="footnote text"/>
    <w:basedOn w:val="Normal"/>
    <w:link w:val="TextonotapieCar"/>
    <w:uiPriority w:val="99"/>
    <w:semiHidden w:val="1"/>
    <w:unhideWhenUsed w:val="1"/>
    <w:rsid w:val="007D310E"/>
    <w:pPr>
      <w:spacing w:line="240" w:lineRule="auto"/>
    </w:pPr>
    <w:rPr>
      <w:sz w:val="20"/>
      <w:szCs w:val="20"/>
    </w:rPr>
  </w:style>
  <w:style w:type="character" w:styleId="TextonotapieCar" w:customStyle="1">
    <w:name w:val="Texto nota pie Car"/>
    <w:basedOn w:val="Fuentedeprrafopredeter"/>
    <w:link w:val="Textonotapie"/>
    <w:uiPriority w:val="99"/>
    <w:semiHidden w:val="1"/>
    <w:rsid w:val="007D310E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 w:val="1"/>
    <w:unhideWhenUsed w:val="1"/>
    <w:rsid w:val="007D310E"/>
    <w:rPr>
      <w:vertAlign w:val="superscript"/>
    </w:rPr>
  </w:style>
  <w:style w:type="paragraph" w:styleId="Prrafodelista">
    <w:name w:val="List Paragraph"/>
    <w:aliases w:val="Bolita,BOLA,BOLADEF,HOJA,Párrafo de lista2,Párrafo de lista3,Párrafo de lista21,Guión,Párrafo de lista31,BOLITA,Titulo 8,Título de Diagrama,Párrafo de lista5,Viñeta 2,Viñeta 6,titulo 3"/>
    <w:basedOn w:val="Normal"/>
    <w:link w:val="PrrafodelistaCar"/>
    <w:qFormat w:val="1"/>
    <w:rsid w:val="00F366F5"/>
    <w:pPr>
      <w:ind w:left="720"/>
      <w:contextualSpacing w:val="1"/>
    </w:pPr>
    <w:rPr>
      <w:lang w:val="en-US"/>
    </w:rPr>
  </w:style>
  <w:style w:type="character" w:styleId="PrrafodelistaCar" w:customStyle="1">
    <w:name w:val="Párrafo de lista Car"/>
    <w:aliases w:val="Bolita Car,BOLA Car,BOLADEF Car,HOJA Car,Párrafo de lista2 Car,Párrafo de lista3 Car,Párrafo de lista21 Car,Guión Car,Párrafo de lista31 Car,BOLITA Car,Titulo 8 Car,Título de Diagrama Car,Párrafo de lista5 Car,Viñeta 2 Car"/>
    <w:link w:val="Prrafodelista"/>
    <w:uiPriority w:val="34"/>
    <w:locked w:val="1"/>
    <w:rsid w:val="00CF74B5"/>
    <w:rPr>
      <w:lang w:val="en-US"/>
    </w:rPr>
  </w:style>
  <w:style w:type="paragraph" w:styleId="Subttulo">
    <w:name w:val="Subtitle"/>
    <w:basedOn w:val="Normal"/>
    <w:next w:val="Normal"/>
    <w:link w:val="SubttuloCar"/>
    <w:uiPriority w:val="11"/>
    <w:qFormat w:val="1"/>
    <w:pPr>
      <w:spacing w:line="240" w:lineRule="auto"/>
      <w:jc w:val="center"/>
    </w:pPr>
    <w:rPr>
      <w:rFonts w:ascii="Arial Narrow" w:cs="Arial Narrow" w:eastAsia="Arial Narrow" w:hAnsi="Arial Narrow"/>
      <w:b w:val="1"/>
      <w:smallCaps w:val="1"/>
      <w:color w:val="000000"/>
      <w:sz w:val="28"/>
      <w:szCs w:val="28"/>
    </w:rPr>
  </w:style>
  <w:style w:type="character" w:styleId="SubttuloCar" w:customStyle="1">
    <w:name w:val="Subtítulo Car"/>
    <w:basedOn w:val="Fuentedeprrafopredeter"/>
    <w:link w:val="Subttulo"/>
    <w:uiPriority w:val="11"/>
    <w:rsid w:val="00CF74B5"/>
    <w:rPr>
      <w:rFonts w:ascii="Arial Narrow" w:hAnsi="Arial Narrow" w:cstheme="majorBidi" w:eastAsiaTheme="majorEastAsia"/>
      <w:b w:val="1"/>
      <w:iCs w:val="1"/>
      <w:caps w:val="1"/>
      <w:color w:val="000000" w:themeColor="text1"/>
      <w:spacing w:val="15"/>
      <w:sz w:val="28"/>
      <w:szCs w:val="24"/>
      <w:lang w:val="es-ES_tradnl"/>
    </w:rPr>
  </w:style>
  <w:style w:type="paragraph" w:styleId="TtuloTDC">
    <w:name w:val="TOC Heading"/>
    <w:basedOn w:val="Ttulo1"/>
    <w:next w:val="Normal"/>
    <w:uiPriority w:val="39"/>
    <w:unhideWhenUsed w:val="1"/>
    <w:qFormat w:val="1"/>
    <w:rsid w:val="00CC0A02"/>
    <w:pPr>
      <w:outlineLvl w:val="9"/>
    </w:pPr>
    <w:rPr>
      <w:lang w:eastAsia="es-ES"/>
    </w:rPr>
  </w:style>
  <w:style w:type="paragraph" w:styleId="TDC1">
    <w:name w:val="toc 1"/>
    <w:basedOn w:val="Normal"/>
    <w:next w:val="Normal"/>
    <w:autoRedefine w:val="1"/>
    <w:uiPriority w:val="39"/>
    <w:unhideWhenUsed w:val="1"/>
    <w:rsid w:val="00CC0A02"/>
    <w:pPr>
      <w:spacing w:after="100"/>
    </w:pPr>
  </w:style>
  <w:style w:type="paragraph" w:styleId="TDC2">
    <w:name w:val="toc 2"/>
    <w:basedOn w:val="Normal"/>
    <w:next w:val="Normal"/>
    <w:autoRedefine w:val="1"/>
    <w:uiPriority w:val="39"/>
    <w:unhideWhenUsed w:val="1"/>
    <w:rsid w:val="0084362F"/>
    <w:pPr>
      <w:tabs>
        <w:tab w:val="left" w:pos="880"/>
        <w:tab w:val="right" w:leader="dot" w:pos="9060"/>
      </w:tabs>
      <w:spacing w:line="240" w:lineRule="auto"/>
      <w:ind w:left="221"/>
    </w:pPr>
  </w:style>
  <w:style w:type="paragraph" w:styleId="TDC3">
    <w:name w:val="toc 3"/>
    <w:basedOn w:val="Normal"/>
    <w:next w:val="Normal"/>
    <w:autoRedefine w:val="1"/>
    <w:uiPriority w:val="39"/>
    <w:unhideWhenUsed w:val="1"/>
    <w:rsid w:val="00CC0A02"/>
    <w:pPr>
      <w:spacing w:after="100"/>
      <w:ind w:left="440"/>
    </w:pPr>
  </w:style>
  <w:style w:type="character" w:styleId="Hipervnculo">
    <w:name w:val="Hyperlink"/>
    <w:basedOn w:val="Fuentedeprrafopredeter"/>
    <w:uiPriority w:val="99"/>
    <w:unhideWhenUsed w:val="1"/>
    <w:rsid w:val="00CC0A02"/>
    <w:rPr>
      <w:color w:val="0563c1" w:themeColor="hyperlink"/>
      <w:u w:val="single"/>
    </w:rPr>
  </w:style>
  <w:style w:type="table" w:styleId="Tablaconcuadrcula">
    <w:name w:val="Table Grid"/>
    <w:basedOn w:val="Tablanormal"/>
    <w:uiPriority w:val="59"/>
    <w:rsid w:val="0036273C"/>
    <w:pPr>
      <w:spacing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Default" w:customStyle="1">
    <w:name w:val="Default"/>
    <w:rsid w:val="00C87126"/>
    <w:pPr>
      <w:autoSpaceDE w:val="0"/>
      <w:autoSpaceDN w:val="0"/>
      <w:adjustRightInd w:val="0"/>
      <w:spacing w:line="240" w:lineRule="auto"/>
    </w:pPr>
    <w:rPr>
      <w:rFonts w:ascii="Arial" w:cs="Arial" w:hAnsi="Arial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 w:val="1"/>
    <w:rsid w:val="008A6452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es-ES"/>
    </w:rPr>
  </w:style>
  <w:style w:type="character" w:styleId="apple-converted-space" w:customStyle="1">
    <w:name w:val="apple-converted-space"/>
    <w:basedOn w:val="Fuentedeprrafopredeter"/>
    <w:rsid w:val="00885E95"/>
  </w:style>
  <w:style w:type="character" w:styleId="Textoennegrita">
    <w:name w:val="Strong"/>
    <w:basedOn w:val="Fuentedeprrafopredeter"/>
    <w:uiPriority w:val="22"/>
    <w:qFormat w:val="1"/>
    <w:rsid w:val="006606DB"/>
    <w:rPr>
      <w:b w:val="1"/>
      <w:bCs w:val="1"/>
    </w:rPr>
  </w:style>
  <w:style w:type="paragraph" w:styleId="Descripcin">
    <w:name w:val="caption"/>
    <w:basedOn w:val="Normal"/>
    <w:next w:val="Normal"/>
    <w:uiPriority w:val="35"/>
    <w:unhideWhenUsed w:val="1"/>
    <w:qFormat w:val="1"/>
    <w:rsid w:val="00D46BB3"/>
    <w:pPr>
      <w:spacing w:after="200" w:line="240" w:lineRule="auto"/>
    </w:pPr>
    <w:rPr>
      <w:i w:val="1"/>
      <w:iCs w:val="1"/>
      <w:color w:val="44546a" w:themeColor="text2"/>
      <w:sz w:val="18"/>
      <w:szCs w:val="18"/>
    </w:rPr>
  </w:style>
  <w:style w:type="table" w:styleId="a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0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1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2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paragraph" w:styleId="TableParagraph" w:customStyle="1">
    <w:name w:val="Table Paragraph"/>
    <w:basedOn w:val="Normal"/>
    <w:uiPriority w:val="1"/>
    <w:qFormat w:val="1"/>
    <w:rsid w:val="00834233"/>
    <w:pPr>
      <w:widowControl w:val="0"/>
      <w:autoSpaceDE w:val="0"/>
      <w:autoSpaceDN w:val="0"/>
      <w:spacing w:line="240" w:lineRule="auto"/>
      <w:jc w:val="left"/>
    </w:pPr>
    <w:rPr>
      <w:sz w:val="22"/>
      <w:szCs w:val="22"/>
      <w:lang w:eastAsia="en-US" w:val="es-ES"/>
    </w:rPr>
  </w:style>
  <w:style w:type="table" w:styleId="a3" w:customStyle="1">
    <w:basedOn w:val="TableNormal0"/>
    <w:pPr>
      <w:spacing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4" w:customStyle="1">
    <w:basedOn w:val="TableNormal0"/>
    <w:pPr>
      <w:spacing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5" w:customStyle="1">
    <w:basedOn w:val="TableNormal0"/>
    <w:pPr>
      <w:spacing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6" w:customStyle="1">
    <w:basedOn w:val="TableNormal0"/>
    <w:pPr>
      <w:spacing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7" w:customStyle="1">
    <w:basedOn w:val="TableNormal0"/>
    <w:pPr>
      <w:spacing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</w:style>
  <w:style w:type="character" w:styleId="Mencinsinresolver">
    <w:name w:val="Unresolved Mention"/>
    <w:basedOn w:val="Fuentedeprrafopredeter"/>
    <w:uiPriority w:val="99"/>
    <w:semiHidden w:val="1"/>
    <w:unhideWhenUsed w:val="1"/>
    <w:rsid w:val="00764622"/>
    <w:rPr>
      <w:color w:val="605e5c"/>
      <w:shd w:color="auto" w:fill="e1dfdd" w:val="clear"/>
    </w:rPr>
  </w:style>
  <w:style w:type="paragraph" w:styleId="Subtitle">
    <w:name w:val="Subtitle"/>
    <w:basedOn w:val="Normal"/>
    <w:next w:val="Normal"/>
    <w:pPr>
      <w:spacing w:line="240" w:lineRule="auto"/>
      <w:jc w:val="center"/>
    </w:pPr>
    <w:rPr>
      <w:rFonts w:ascii="Arial Narrow" w:cs="Arial Narrow" w:eastAsia="Arial Narrow" w:hAnsi="Arial Narrow"/>
      <w:b w:val="1"/>
      <w:smallCaps w:val="1"/>
      <w:color w:val="000000"/>
      <w:sz w:val="28"/>
      <w:szCs w:val="28"/>
    </w:rPr>
  </w:style>
  <w:style w:type="table" w:styleId="Table1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6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2.xml"/><Relationship Id="rId10" Type="http://schemas.openxmlformats.org/officeDocument/2006/relationships/footer" Target="footer1.xml"/><Relationship Id="rId9" Type="http://schemas.openxmlformats.org/officeDocument/2006/relationships/header" Target="head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://www.fondoadaptacion.gov.co" TargetMode="External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Relationship Id="rId5" Type="http://schemas.openxmlformats.org/officeDocument/2006/relationships/font" Target="fonts/NotoSansSymbols-regular.ttf"/><Relationship Id="rId6" Type="http://schemas.openxmlformats.org/officeDocument/2006/relationships/font" Target="fonts/NotoSansSymbols-bold.ttf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3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TL7la7/KgPsqG/4hHWhAbEGUcDw==">CgMxLjAyDmgucHlqYnZsZDd0bmYxOAByITFHYXZQc3ZzcFlIRTNTX3ktcEM0ZFNzMVdQZ1RjaE14YQ==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2024-02-06T16:41:00Z</dcterms:created>
  <dc:creator>Mario Ortiz</dc:creator>
</cp:coreProperties>
</file>