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16C" w:rsidRDefault="007B316C" w:rsidP="00491AFC">
      <w:pPr>
        <w:jc w:val="both"/>
        <w:rPr>
          <w:rFonts w:ascii="Tahoma" w:hAnsi="Tahoma" w:cs="Tahoma"/>
          <w:b/>
          <w:bCs/>
        </w:rPr>
      </w:pPr>
      <w:bookmarkStart w:id="0" w:name="_GoBack"/>
      <w:bookmarkEnd w:id="0"/>
      <w:r>
        <w:rPr>
          <w:rFonts w:ascii="Tahoma" w:hAnsi="Tahoma" w:cs="Tahoma"/>
          <w:b/>
          <w:bCs/>
        </w:rPr>
        <w:t>A través del Consorcio YDN 2012</w:t>
      </w: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</w:p>
    <w:p w:rsidR="007B316C" w:rsidRDefault="007B316C" w:rsidP="007B316C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FONDO ADAPTACIÓN </w:t>
      </w:r>
      <w:r w:rsidR="00336558" w:rsidRPr="007C13A5">
        <w:rPr>
          <w:rFonts w:ascii="Tahoma" w:hAnsi="Tahoma" w:cs="Tahoma"/>
          <w:b/>
          <w:bCs/>
        </w:rPr>
        <w:t xml:space="preserve">INICIA </w:t>
      </w:r>
      <w:r w:rsidR="00B13165">
        <w:rPr>
          <w:rFonts w:ascii="Tahoma" w:hAnsi="Tahoma" w:cs="Tahoma"/>
          <w:b/>
          <w:bCs/>
        </w:rPr>
        <w:t>INTERVENCIÓN</w:t>
      </w:r>
      <w:r w:rsidR="00336558" w:rsidRPr="007C13A5">
        <w:rPr>
          <w:rFonts w:ascii="Tahoma" w:hAnsi="Tahoma" w:cs="Tahoma"/>
          <w:b/>
          <w:bCs/>
        </w:rPr>
        <w:t xml:space="preserve"> INTEGRAL </w:t>
      </w:r>
      <w:r w:rsidR="00B13165" w:rsidRPr="007C13A5">
        <w:rPr>
          <w:rFonts w:ascii="Tahoma" w:hAnsi="Tahoma" w:cs="Tahoma"/>
          <w:b/>
          <w:bCs/>
        </w:rPr>
        <w:t>EN EL SUR DEL ATLÁNTICO</w:t>
      </w:r>
      <w:r>
        <w:rPr>
          <w:rFonts w:ascii="Tahoma" w:hAnsi="Tahoma" w:cs="Tahoma"/>
          <w:b/>
          <w:bCs/>
        </w:rPr>
        <w:t xml:space="preserve"> CON INVERSIÓN CERCANA A LOS 33 MIL MILLONES DE PESOS</w:t>
      </w: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--Arrancan proyectos de construcción y reconstrucción de sistemas de acueducto y alcantarillado en el Grupo I del sur de ese departamento.-</w:t>
      </w: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--Esta fase beneficia a los municipios de Repelón, Luruaco, Manatí, Ponedera y Sabanalarga.-</w:t>
      </w:r>
    </w:p>
    <w:p w:rsidR="007B316C" w:rsidRDefault="007B316C" w:rsidP="00491AFC">
      <w:pPr>
        <w:jc w:val="both"/>
        <w:rPr>
          <w:rFonts w:ascii="Tahoma" w:hAnsi="Tahoma" w:cs="Tahoma"/>
          <w:b/>
          <w:bCs/>
        </w:rPr>
      </w:pPr>
    </w:p>
    <w:p w:rsidR="007B316C" w:rsidRPr="007B316C" w:rsidRDefault="007B316C" w:rsidP="007B316C">
      <w:pPr>
        <w:jc w:val="both"/>
        <w:rPr>
          <w:rFonts w:ascii="Tahoma" w:hAnsi="Tahoma" w:cs="Tahoma"/>
          <w:b/>
        </w:rPr>
      </w:pPr>
      <w:r w:rsidRPr="007B316C">
        <w:rPr>
          <w:rFonts w:ascii="Tahoma" w:hAnsi="Tahoma" w:cs="Tahoma"/>
          <w:b/>
        </w:rPr>
        <w:t xml:space="preserve">--Las intervenciones deben contratar el 80% </w:t>
      </w:r>
      <w:r w:rsidR="000A79F2">
        <w:rPr>
          <w:rFonts w:ascii="Tahoma" w:hAnsi="Tahoma" w:cs="Tahoma"/>
          <w:b/>
        </w:rPr>
        <w:t>de la mano de obra no calificada</w:t>
      </w:r>
      <w:r w:rsidRPr="007B316C">
        <w:rPr>
          <w:rFonts w:ascii="Tahoma" w:hAnsi="Tahoma" w:cs="Tahoma"/>
          <w:b/>
        </w:rPr>
        <w:t xml:space="preserve"> en cada municipio en el que se desarrollan.-</w:t>
      </w:r>
    </w:p>
    <w:p w:rsidR="007B316C" w:rsidRDefault="007B316C" w:rsidP="007B316C">
      <w:pPr>
        <w:jc w:val="both"/>
        <w:rPr>
          <w:rFonts w:ascii="Tahoma" w:hAnsi="Tahoma" w:cs="Tahoma"/>
          <w:b/>
          <w:bCs/>
        </w:rPr>
      </w:pPr>
    </w:p>
    <w:p w:rsidR="00491AFC" w:rsidRDefault="00491AFC" w:rsidP="007B316C">
      <w:pPr>
        <w:jc w:val="both"/>
        <w:rPr>
          <w:rFonts w:ascii="Tahoma" w:hAnsi="Tahoma" w:cs="Tahoma"/>
          <w:b/>
          <w:bCs/>
        </w:rPr>
      </w:pPr>
    </w:p>
    <w:p w:rsidR="00A769C9" w:rsidRDefault="007B316C" w:rsidP="00336558">
      <w:pPr>
        <w:jc w:val="both"/>
        <w:rPr>
          <w:rFonts w:ascii="Tahoma" w:hAnsi="Tahoma" w:cs="Tahoma"/>
          <w:bCs/>
        </w:rPr>
      </w:pPr>
      <w:r w:rsidRPr="007B316C">
        <w:rPr>
          <w:rFonts w:ascii="Tahoma" w:hAnsi="Tahoma" w:cs="Tahoma"/>
          <w:b/>
          <w:bCs/>
        </w:rPr>
        <w:t>BARRANQUILLA, 24 de septiembre de 2012.-</w:t>
      </w:r>
      <w:r w:rsidR="00A769C9">
        <w:rPr>
          <w:rFonts w:ascii="Tahoma" w:hAnsi="Tahoma" w:cs="Tahoma"/>
          <w:bCs/>
        </w:rPr>
        <w:t xml:space="preserve">El Fondo Adaptación, mediante el contratista </w:t>
      </w:r>
      <w:r w:rsidR="00A769C9" w:rsidRPr="000A79F2">
        <w:rPr>
          <w:rFonts w:ascii="Tahoma" w:hAnsi="Tahoma" w:cs="Tahoma"/>
          <w:b/>
          <w:bCs/>
        </w:rPr>
        <w:t>YDN 2012</w:t>
      </w:r>
      <w:r w:rsidR="00A769C9">
        <w:rPr>
          <w:rFonts w:ascii="Tahoma" w:hAnsi="Tahoma" w:cs="Tahoma"/>
          <w:bCs/>
        </w:rPr>
        <w:t>, inició su intervención en el sur del Atlántico a través de los Foros de Auditorías Visibles</w:t>
      </w:r>
      <w:r w:rsidR="00A769C9" w:rsidRPr="00A769C9">
        <w:t xml:space="preserve"> </w:t>
      </w:r>
      <w:r w:rsidR="00A769C9" w:rsidRPr="00A769C9">
        <w:rPr>
          <w:rFonts w:ascii="Tahoma" w:hAnsi="Tahoma" w:cs="Tahoma"/>
          <w:bCs/>
        </w:rPr>
        <w:t xml:space="preserve">con el fin de dar inicio a </w:t>
      </w:r>
      <w:r w:rsidR="000A79F2">
        <w:rPr>
          <w:rFonts w:ascii="Tahoma" w:hAnsi="Tahoma" w:cs="Tahoma"/>
          <w:bCs/>
        </w:rPr>
        <w:t xml:space="preserve">la </w:t>
      </w:r>
      <w:r w:rsidR="00A769C9">
        <w:rPr>
          <w:rFonts w:ascii="Tahoma" w:hAnsi="Tahoma" w:cs="Tahoma"/>
          <w:bCs/>
        </w:rPr>
        <w:t>construcción de obras en el sur de ese departamento.</w:t>
      </w:r>
    </w:p>
    <w:p w:rsidR="00A769C9" w:rsidRDefault="00A769C9" w:rsidP="00336558">
      <w:pPr>
        <w:jc w:val="both"/>
        <w:rPr>
          <w:rFonts w:ascii="Tahoma" w:hAnsi="Tahoma" w:cs="Tahoma"/>
          <w:bCs/>
        </w:rPr>
      </w:pPr>
    </w:p>
    <w:p w:rsidR="00A769C9" w:rsidRDefault="00A769C9" w:rsidP="00336558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Estos Foros buscan </w:t>
      </w:r>
      <w:r w:rsidRPr="00A769C9">
        <w:rPr>
          <w:rFonts w:ascii="Tahoma" w:hAnsi="Tahoma" w:cs="Tahoma"/>
          <w:bCs/>
        </w:rPr>
        <w:t xml:space="preserve">socializar el alcance del proyecto, </w:t>
      </w:r>
      <w:r w:rsidR="000A79F2">
        <w:rPr>
          <w:rFonts w:ascii="Tahoma" w:hAnsi="Tahoma" w:cs="Tahoma"/>
          <w:bCs/>
        </w:rPr>
        <w:t xml:space="preserve">y </w:t>
      </w:r>
      <w:r w:rsidRPr="00A769C9">
        <w:rPr>
          <w:rFonts w:ascii="Tahoma" w:hAnsi="Tahoma" w:cs="Tahoma"/>
          <w:bCs/>
        </w:rPr>
        <w:t>establecer canales de comunicación y atención al ciudadano</w:t>
      </w:r>
      <w:r w:rsidR="000A79F2">
        <w:rPr>
          <w:rFonts w:ascii="Tahoma" w:hAnsi="Tahoma" w:cs="Tahoma"/>
          <w:bCs/>
        </w:rPr>
        <w:t>, que de esta manera podrá participar activamente en el seguimiento del proceso y corroborar su estricto cumplimiento.-</w:t>
      </w:r>
    </w:p>
    <w:p w:rsidR="00A769C9" w:rsidRDefault="00A769C9" w:rsidP="00336558">
      <w:pPr>
        <w:jc w:val="both"/>
        <w:rPr>
          <w:rFonts w:ascii="Tahoma" w:hAnsi="Tahoma" w:cs="Tahoma"/>
          <w:bCs/>
        </w:rPr>
      </w:pPr>
    </w:p>
    <w:p w:rsidR="00A769C9" w:rsidRDefault="00A769C9" w:rsidP="00336558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Inicialmente, estos Foros se realizaron en las poblaciones de Manatí y Luruaco, pero se extenderán a los municipios de Repelón, Ponedera y Sabanalarga, que conforman el </w:t>
      </w:r>
      <w:r w:rsidRPr="000A79F2">
        <w:rPr>
          <w:rFonts w:ascii="Tahoma" w:hAnsi="Tahoma" w:cs="Tahoma"/>
          <w:b/>
          <w:bCs/>
        </w:rPr>
        <w:t>Grupo I</w:t>
      </w:r>
      <w:r>
        <w:rPr>
          <w:rFonts w:ascii="Tahoma" w:hAnsi="Tahoma" w:cs="Tahoma"/>
          <w:bCs/>
        </w:rPr>
        <w:t xml:space="preserve"> de la intervenci</w:t>
      </w:r>
      <w:r w:rsidR="000A79F2">
        <w:rPr>
          <w:rFonts w:ascii="Tahoma" w:hAnsi="Tahoma" w:cs="Tahoma"/>
          <w:bCs/>
        </w:rPr>
        <w:t>ón a cargo del Fondo Adaptación, y que asciende, en esta fase, a casi 33 mil millones de pesos.-</w:t>
      </w:r>
    </w:p>
    <w:p w:rsidR="00A769C9" w:rsidRDefault="00A769C9" w:rsidP="00336558">
      <w:pPr>
        <w:jc w:val="both"/>
        <w:rPr>
          <w:rFonts w:ascii="Tahoma" w:hAnsi="Tahoma" w:cs="Tahoma"/>
          <w:bCs/>
        </w:rPr>
      </w:pPr>
    </w:p>
    <w:p w:rsidR="00F8144F" w:rsidRPr="000C620E" w:rsidRDefault="00AF4C5C" w:rsidP="00F8144F">
      <w:pPr>
        <w:ind w:left="33" w:hanging="33"/>
        <w:jc w:val="both"/>
        <w:rPr>
          <w:rFonts w:ascii="Tahoma" w:eastAsia="Calibri" w:hAnsi="Tahoma" w:cs="Tahoma"/>
        </w:rPr>
      </w:pPr>
      <w:r>
        <w:rPr>
          <w:rFonts w:ascii="Tahoma" w:eastAsia="Calibri" w:hAnsi="Tahoma" w:cs="Tahoma"/>
        </w:rPr>
        <w:t xml:space="preserve">Durante estos </w:t>
      </w:r>
      <w:r w:rsidR="000A79F2">
        <w:rPr>
          <w:rFonts w:ascii="Tahoma" w:eastAsia="Calibri" w:hAnsi="Tahoma" w:cs="Tahoma"/>
        </w:rPr>
        <w:t>F</w:t>
      </w:r>
      <w:r>
        <w:rPr>
          <w:rFonts w:ascii="Tahoma" w:eastAsia="Calibri" w:hAnsi="Tahoma" w:cs="Tahoma"/>
        </w:rPr>
        <w:t>oros</w:t>
      </w:r>
      <w:r w:rsidR="000A79F2">
        <w:rPr>
          <w:rFonts w:ascii="Tahoma" w:eastAsia="Calibri" w:hAnsi="Tahoma" w:cs="Tahoma"/>
        </w:rPr>
        <w:t xml:space="preserve"> de Auditorías Visibles</w:t>
      </w:r>
      <w:r w:rsidR="00B13165">
        <w:rPr>
          <w:rFonts w:ascii="Tahoma" w:eastAsia="Calibri" w:hAnsi="Tahoma" w:cs="Tahoma"/>
        </w:rPr>
        <w:t xml:space="preserve">, el Contratista </w:t>
      </w:r>
      <w:r w:rsidR="00A769C9" w:rsidRPr="000A79F2">
        <w:rPr>
          <w:rFonts w:ascii="Tahoma" w:eastAsia="Calibri" w:hAnsi="Tahoma" w:cs="Tahoma"/>
          <w:b/>
        </w:rPr>
        <w:t>YDN 2012</w:t>
      </w:r>
      <w:r w:rsidR="00A769C9">
        <w:rPr>
          <w:rFonts w:ascii="Tahoma" w:eastAsia="Calibri" w:hAnsi="Tahoma" w:cs="Tahoma"/>
        </w:rPr>
        <w:t xml:space="preserve"> </w:t>
      </w:r>
      <w:r w:rsidR="00B13165">
        <w:rPr>
          <w:rFonts w:ascii="Tahoma" w:eastAsia="Calibri" w:hAnsi="Tahoma" w:cs="Tahoma"/>
        </w:rPr>
        <w:t>no solo explicó</w:t>
      </w:r>
      <w:r>
        <w:rPr>
          <w:rFonts w:ascii="Tahoma" w:eastAsia="Calibri" w:hAnsi="Tahoma" w:cs="Tahoma"/>
        </w:rPr>
        <w:t xml:space="preserve"> de manera</w:t>
      </w:r>
      <w:r w:rsidR="00A6291A">
        <w:rPr>
          <w:rFonts w:ascii="Tahoma" w:eastAsia="Calibri" w:hAnsi="Tahoma" w:cs="Tahoma"/>
        </w:rPr>
        <w:t xml:space="preserve"> detallada</w:t>
      </w:r>
      <w:r>
        <w:rPr>
          <w:rFonts w:ascii="Tahoma" w:eastAsia="Calibri" w:hAnsi="Tahoma" w:cs="Tahoma"/>
        </w:rPr>
        <w:t xml:space="preserve"> </w:t>
      </w:r>
      <w:r w:rsidR="00A6291A">
        <w:rPr>
          <w:rFonts w:ascii="Tahoma" w:eastAsia="Calibri" w:hAnsi="Tahoma" w:cs="Tahoma"/>
        </w:rPr>
        <w:t xml:space="preserve">la forma </w:t>
      </w:r>
      <w:r w:rsidR="00A769C9">
        <w:rPr>
          <w:rFonts w:ascii="Tahoma" w:eastAsia="Calibri" w:hAnsi="Tahoma" w:cs="Tahoma"/>
        </w:rPr>
        <w:t>como</w:t>
      </w:r>
      <w:r w:rsidR="00A6291A">
        <w:rPr>
          <w:rFonts w:ascii="Tahoma" w:eastAsia="Calibri" w:hAnsi="Tahoma" w:cs="Tahoma"/>
        </w:rPr>
        <w:t xml:space="preserve"> </w:t>
      </w:r>
      <w:r w:rsidR="00221FD8">
        <w:rPr>
          <w:rFonts w:ascii="Tahoma" w:eastAsia="Calibri" w:hAnsi="Tahoma" w:cs="Tahoma"/>
        </w:rPr>
        <w:t xml:space="preserve">se desarrollará el proyecto, </w:t>
      </w:r>
      <w:r>
        <w:rPr>
          <w:rFonts w:ascii="Tahoma" w:eastAsia="Calibri" w:hAnsi="Tahoma" w:cs="Tahoma"/>
        </w:rPr>
        <w:t xml:space="preserve">sino que la comunidad que </w:t>
      </w:r>
      <w:r w:rsidR="00A6291A">
        <w:rPr>
          <w:rFonts w:ascii="Tahoma" w:eastAsia="Calibri" w:hAnsi="Tahoma" w:cs="Tahoma"/>
        </w:rPr>
        <w:t>asisti</w:t>
      </w:r>
      <w:r w:rsidR="000A79F2">
        <w:rPr>
          <w:rFonts w:ascii="Tahoma" w:eastAsia="Calibri" w:hAnsi="Tahoma" w:cs="Tahoma"/>
        </w:rPr>
        <w:t>ó</w:t>
      </w:r>
      <w:r>
        <w:rPr>
          <w:rFonts w:ascii="Tahoma" w:eastAsia="Calibri" w:hAnsi="Tahoma" w:cs="Tahoma"/>
        </w:rPr>
        <w:t xml:space="preserve"> </w:t>
      </w:r>
      <w:r w:rsidR="00A6291A">
        <w:rPr>
          <w:rFonts w:ascii="Tahoma" w:eastAsia="Calibri" w:hAnsi="Tahoma" w:cs="Tahoma"/>
        </w:rPr>
        <w:t>al</w:t>
      </w:r>
      <w:r>
        <w:rPr>
          <w:rFonts w:ascii="Tahoma" w:eastAsia="Calibri" w:hAnsi="Tahoma" w:cs="Tahoma"/>
        </w:rPr>
        <w:t xml:space="preserve"> foro interv</w:t>
      </w:r>
      <w:r w:rsidR="000A79F2">
        <w:rPr>
          <w:rFonts w:ascii="Tahoma" w:eastAsia="Calibri" w:hAnsi="Tahoma" w:cs="Tahoma"/>
        </w:rPr>
        <w:t xml:space="preserve">ino mediante la </w:t>
      </w:r>
      <w:r>
        <w:rPr>
          <w:rFonts w:ascii="Tahoma" w:eastAsia="Calibri" w:hAnsi="Tahoma" w:cs="Tahoma"/>
        </w:rPr>
        <w:t>expo</w:t>
      </w:r>
      <w:r w:rsidR="000A79F2">
        <w:rPr>
          <w:rFonts w:ascii="Tahoma" w:eastAsia="Calibri" w:hAnsi="Tahoma" w:cs="Tahoma"/>
        </w:rPr>
        <w:t xml:space="preserve">sición de </w:t>
      </w:r>
      <w:r>
        <w:rPr>
          <w:rFonts w:ascii="Tahoma" w:eastAsia="Calibri" w:hAnsi="Tahoma" w:cs="Tahoma"/>
        </w:rPr>
        <w:t>sus inquietudes y sugerencias.</w:t>
      </w:r>
    </w:p>
    <w:p w:rsidR="00F8144F" w:rsidRDefault="00F8144F" w:rsidP="009C4718">
      <w:pPr>
        <w:ind w:left="33" w:hanging="33"/>
        <w:jc w:val="both"/>
        <w:rPr>
          <w:rFonts w:ascii="Tahoma" w:hAnsi="Tahoma" w:cs="Tahoma"/>
          <w:bCs/>
        </w:rPr>
      </w:pPr>
    </w:p>
    <w:p w:rsidR="00D65047" w:rsidRDefault="00A6291A" w:rsidP="009C4718">
      <w:pPr>
        <w:ind w:left="33" w:hanging="3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En este primer foro </w:t>
      </w:r>
      <w:r w:rsidR="00D83E43">
        <w:rPr>
          <w:rFonts w:ascii="Tahoma" w:hAnsi="Tahoma" w:cs="Tahoma"/>
          <w:bCs/>
        </w:rPr>
        <w:t xml:space="preserve">se </w:t>
      </w:r>
      <w:r w:rsidR="00C42FF4">
        <w:rPr>
          <w:rFonts w:ascii="Tahoma" w:hAnsi="Tahoma" w:cs="Tahoma"/>
          <w:bCs/>
        </w:rPr>
        <w:t>conformó</w:t>
      </w:r>
      <w:r w:rsidR="00D83E43">
        <w:rPr>
          <w:rFonts w:ascii="Tahoma" w:hAnsi="Tahoma" w:cs="Tahoma"/>
          <w:bCs/>
        </w:rPr>
        <w:t xml:space="preserve"> el </w:t>
      </w:r>
      <w:r w:rsidR="00D83E43" w:rsidRPr="000A79F2">
        <w:rPr>
          <w:rFonts w:ascii="Tahoma" w:hAnsi="Tahoma" w:cs="Tahoma"/>
          <w:b/>
          <w:bCs/>
        </w:rPr>
        <w:t>Equipo Local de S</w:t>
      </w:r>
      <w:r w:rsidRPr="000A79F2">
        <w:rPr>
          <w:rFonts w:ascii="Tahoma" w:hAnsi="Tahoma" w:cs="Tahoma"/>
          <w:b/>
          <w:bCs/>
        </w:rPr>
        <w:t>eguimie</w:t>
      </w:r>
      <w:r w:rsidR="00D83E43" w:rsidRPr="000A79F2">
        <w:rPr>
          <w:rFonts w:ascii="Tahoma" w:hAnsi="Tahoma" w:cs="Tahoma"/>
          <w:b/>
          <w:bCs/>
        </w:rPr>
        <w:t>nto</w:t>
      </w:r>
      <w:r w:rsidR="00D65047">
        <w:rPr>
          <w:rFonts w:ascii="Tahoma" w:hAnsi="Tahoma" w:cs="Tahoma"/>
          <w:bCs/>
        </w:rPr>
        <w:t xml:space="preserve"> para el proyecto</w:t>
      </w:r>
      <w:r w:rsidR="000A79F2">
        <w:rPr>
          <w:rFonts w:ascii="Tahoma" w:hAnsi="Tahoma" w:cs="Tahoma"/>
          <w:bCs/>
        </w:rPr>
        <w:t>,</w:t>
      </w:r>
      <w:r w:rsidR="00D83E43">
        <w:rPr>
          <w:rFonts w:ascii="Tahoma" w:hAnsi="Tahoma" w:cs="Tahoma"/>
          <w:bCs/>
        </w:rPr>
        <w:t xml:space="preserve"> que está </w:t>
      </w:r>
      <w:r w:rsidR="00C42FF4">
        <w:rPr>
          <w:rFonts w:ascii="Tahoma" w:hAnsi="Tahoma" w:cs="Tahoma"/>
          <w:bCs/>
        </w:rPr>
        <w:t>integrado</w:t>
      </w:r>
      <w:r w:rsidR="00D83E43">
        <w:rPr>
          <w:rFonts w:ascii="Tahoma" w:hAnsi="Tahoma" w:cs="Tahoma"/>
          <w:bCs/>
        </w:rPr>
        <w:t xml:space="preserve"> por miembros de la comunidad</w:t>
      </w:r>
      <w:r w:rsidR="000A79F2">
        <w:rPr>
          <w:rFonts w:ascii="Tahoma" w:hAnsi="Tahoma" w:cs="Tahoma"/>
          <w:bCs/>
        </w:rPr>
        <w:t xml:space="preserve"> que podrán vigilar activamente el proceso.-</w:t>
      </w:r>
    </w:p>
    <w:p w:rsidR="00D65047" w:rsidRDefault="00D65047" w:rsidP="009C4718">
      <w:pPr>
        <w:ind w:left="33" w:hanging="33"/>
        <w:jc w:val="both"/>
        <w:rPr>
          <w:rFonts w:ascii="Tahoma" w:hAnsi="Tahoma" w:cs="Tahoma"/>
          <w:bCs/>
        </w:rPr>
      </w:pPr>
    </w:p>
    <w:p w:rsidR="00C42FF4" w:rsidRPr="009471CF" w:rsidRDefault="00D83E43" w:rsidP="009471CF">
      <w:pPr>
        <w:ind w:left="33" w:hanging="3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Este equipo </w:t>
      </w:r>
      <w:r w:rsidR="00A6291A">
        <w:rPr>
          <w:rFonts w:ascii="Tahoma" w:hAnsi="Tahoma" w:cs="Tahoma"/>
          <w:bCs/>
        </w:rPr>
        <w:t xml:space="preserve">está encargado de </w:t>
      </w:r>
      <w:r w:rsidR="00B13165">
        <w:rPr>
          <w:rFonts w:ascii="Tahoma" w:hAnsi="Tahoma" w:cs="Tahoma"/>
          <w:bCs/>
        </w:rPr>
        <w:t>acompañar</w:t>
      </w:r>
      <w:r w:rsidR="00A6291A">
        <w:rPr>
          <w:rFonts w:ascii="Tahoma" w:hAnsi="Tahoma" w:cs="Tahoma"/>
          <w:bCs/>
        </w:rPr>
        <w:t xml:space="preserve"> durante los próximos 12 meses el desarrollo de la intervención</w:t>
      </w:r>
      <w:r>
        <w:rPr>
          <w:rFonts w:ascii="Tahoma" w:hAnsi="Tahoma" w:cs="Tahoma"/>
          <w:bCs/>
        </w:rPr>
        <w:t xml:space="preserve"> </w:t>
      </w:r>
      <w:r w:rsidR="00B13165">
        <w:rPr>
          <w:rFonts w:ascii="Tahoma" w:hAnsi="Tahoma" w:cs="Tahoma"/>
          <w:bCs/>
        </w:rPr>
        <w:t xml:space="preserve">a través de los canales de participación establecidos en el </w:t>
      </w:r>
      <w:r w:rsidR="000A79F2">
        <w:rPr>
          <w:rFonts w:ascii="Tahoma" w:hAnsi="Tahoma" w:cs="Tahoma"/>
          <w:bCs/>
        </w:rPr>
        <w:t>F</w:t>
      </w:r>
      <w:r w:rsidR="00B13165">
        <w:rPr>
          <w:rFonts w:ascii="Tahoma" w:hAnsi="Tahoma" w:cs="Tahoma"/>
          <w:bCs/>
        </w:rPr>
        <w:t>oro con el contratista</w:t>
      </w:r>
      <w:r w:rsidR="000A79F2">
        <w:rPr>
          <w:rFonts w:ascii="Tahoma" w:hAnsi="Tahoma" w:cs="Tahoma"/>
          <w:bCs/>
        </w:rPr>
        <w:t xml:space="preserve"> y </w:t>
      </w:r>
      <w:r w:rsidR="00B13165">
        <w:rPr>
          <w:rFonts w:ascii="Tahoma" w:hAnsi="Tahoma" w:cs="Tahoma"/>
          <w:bCs/>
        </w:rPr>
        <w:t>e</w:t>
      </w:r>
      <w:r w:rsidR="000A79F2">
        <w:rPr>
          <w:rFonts w:ascii="Tahoma" w:hAnsi="Tahoma" w:cs="Tahoma"/>
          <w:bCs/>
        </w:rPr>
        <w:t>l</w:t>
      </w:r>
      <w:r w:rsidR="00B13165">
        <w:rPr>
          <w:rFonts w:ascii="Tahoma" w:hAnsi="Tahoma" w:cs="Tahoma"/>
          <w:bCs/>
        </w:rPr>
        <w:t xml:space="preserve"> interventor</w:t>
      </w:r>
      <w:r w:rsidR="00D65047">
        <w:rPr>
          <w:rFonts w:ascii="Tahoma" w:hAnsi="Tahoma" w:cs="Tahoma"/>
          <w:bCs/>
        </w:rPr>
        <w:t xml:space="preserve">. </w:t>
      </w:r>
    </w:p>
    <w:p w:rsidR="000B4853" w:rsidRDefault="000B4853" w:rsidP="00CD4459">
      <w:pPr>
        <w:jc w:val="both"/>
        <w:rPr>
          <w:rFonts w:ascii="Tahoma" w:hAnsi="Tahoma" w:cs="Tahoma"/>
        </w:rPr>
      </w:pPr>
    </w:p>
    <w:p w:rsidR="009471CF" w:rsidRDefault="009471CF" w:rsidP="009471CF">
      <w:pPr>
        <w:jc w:val="both"/>
        <w:rPr>
          <w:rFonts w:ascii="Tahoma" w:hAnsi="Tahoma" w:cs="Tahoma"/>
          <w:bCs/>
        </w:rPr>
      </w:pPr>
    </w:p>
    <w:p w:rsidR="00547706" w:rsidRDefault="00547706" w:rsidP="009471CF">
      <w:pPr>
        <w:jc w:val="both"/>
        <w:rPr>
          <w:rFonts w:ascii="Tahoma" w:hAnsi="Tahoma" w:cs="Tahoma"/>
          <w:bCs/>
        </w:rPr>
      </w:pPr>
    </w:p>
    <w:p w:rsidR="000B4853" w:rsidRDefault="000B4853" w:rsidP="009471CF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>MAYORES INFORMES</w:t>
      </w:r>
    </w:p>
    <w:p w:rsidR="000B4853" w:rsidRDefault="000A6475" w:rsidP="000B4853">
      <w:pPr>
        <w:ind w:left="33" w:hanging="33"/>
        <w:jc w:val="both"/>
        <w:rPr>
          <w:rFonts w:ascii="Tahoma" w:hAnsi="Tahoma" w:cs="Tahoma"/>
          <w:bCs/>
        </w:rPr>
      </w:pPr>
      <w:hyperlink r:id="rId8" w:history="1">
        <w:r w:rsidR="000B4853" w:rsidRPr="00A4231A">
          <w:rPr>
            <w:rStyle w:val="Hipervnculo"/>
            <w:rFonts w:ascii="Tahoma" w:hAnsi="Tahoma" w:cs="Tahoma"/>
            <w:bCs/>
          </w:rPr>
          <w:t>comunicaciones@fondoadaptacion.gov.co</w:t>
        </w:r>
      </w:hyperlink>
    </w:p>
    <w:p w:rsidR="000B4853" w:rsidRDefault="000B4853" w:rsidP="000B4853">
      <w:pPr>
        <w:ind w:left="33" w:hanging="3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Calle 75 # 5-88 piso 3</w:t>
      </w:r>
    </w:p>
    <w:p w:rsidR="000B4853" w:rsidRDefault="000B4853" w:rsidP="000B4853">
      <w:pPr>
        <w:ind w:left="33" w:hanging="33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Teléfono: 57-1-5082054 Ext 129</w:t>
      </w:r>
    </w:p>
    <w:p w:rsidR="000B4853" w:rsidRDefault="000B4853" w:rsidP="000B4853">
      <w:pPr>
        <w:ind w:left="33" w:hanging="33"/>
        <w:jc w:val="both"/>
        <w:rPr>
          <w:rFonts w:ascii="Tahoma" w:hAnsi="Tahoma" w:cs="Tahoma"/>
          <w:bCs/>
        </w:rPr>
      </w:pPr>
      <w:proofErr w:type="spellStart"/>
      <w:r>
        <w:rPr>
          <w:rFonts w:ascii="Tahoma" w:hAnsi="Tahoma" w:cs="Tahoma"/>
          <w:bCs/>
        </w:rPr>
        <w:t>Twitter</w:t>
      </w:r>
      <w:proofErr w:type="spellEnd"/>
      <w:r>
        <w:rPr>
          <w:rFonts w:ascii="Tahoma" w:hAnsi="Tahoma" w:cs="Tahoma"/>
          <w:bCs/>
        </w:rPr>
        <w:t>: @</w:t>
      </w:r>
      <w:proofErr w:type="spellStart"/>
      <w:r>
        <w:rPr>
          <w:rFonts w:ascii="Tahoma" w:hAnsi="Tahoma" w:cs="Tahoma"/>
          <w:bCs/>
        </w:rPr>
        <w:t>fondoadaptacion</w:t>
      </w:r>
      <w:proofErr w:type="spellEnd"/>
    </w:p>
    <w:p w:rsidR="000B4853" w:rsidRPr="00C42FF4" w:rsidRDefault="000B4853" w:rsidP="00CD4459">
      <w:pPr>
        <w:jc w:val="both"/>
        <w:rPr>
          <w:rFonts w:ascii="Tahoma" w:hAnsi="Tahoma" w:cs="Tahoma"/>
        </w:rPr>
      </w:pPr>
    </w:p>
    <w:sectPr w:rsidR="000B4853" w:rsidRPr="00C42FF4" w:rsidSect="000A75E8">
      <w:headerReference w:type="default" r:id="rId9"/>
      <w:footerReference w:type="default" r:id="rId10"/>
      <w:pgSz w:w="12240" w:h="15840"/>
      <w:pgMar w:top="2127" w:right="1041" w:bottom="1440" w:left="1134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475" w:rsidRDefault="000A6475" w:rsidP="000A75E8">
      <w:r>
        <w:separator/>
      </w:r>
    </w:p>
  </w:endnote>
  <w:endnote w:type="continuationSeparator" w:id="0">
    <w:p w:rsidR="000A6475" w:rsidRDefault="000A6475" w:rsidP="000A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Pr="000A75E8" w:rsidRDefault="006047CF" w:rsidP="000A75E8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58240" behindDoc="1" locked="0" layoutInCell="1" allowOverlap="1" wp14:anchorId="72DE8D11" wp14:editId="5ED6B9EA">
          <wp:simplePos x="0" y="0"/>
          <wp:positionH relativeFrom="column">
            <wp:posOffset>-1142365</wp:posOffset>
          </wp:positionH>
          <wp:positionV relativeFrom="paragraph">
            <wp:posOffset>24765</wp:posOffset>
          </wp:positionV>
          <wp:extent cx="7413625" cy="221615"/>
          <wp:effectExtent l="0" t="0" r="0" b="6985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1362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475" w:rsidRDefault="000A6475" w:rsidP="000A75E8">
      <w:r>
        <w:separator/>
      </w:r>
    </w:p>
  </w:footnote>
  <w:footnote w:type="continuationSeparator" w:id="0">
    <w:p w:rsidR="000A6475" w:rsidRDefault="000A6475" w:rsidP="000A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5E8" w:rsidRDefault="006047C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7216" behindDoc="0" locked="0" layoutInCell="1" allowOverlap="1" wp14:anchorId="05C34A8F" wp14:editId="30100D64">
          <wp:simplePos x="0" y="0"/>
          <wp:positionH relativeFrom="column">
            <wp:posOffset>3992880</wp:posOffset>
          </wp:positionH>
          <wp:positionV relativeFrom="paragraph">
            <wp:posOffset>7620</wp:posOffset>
          </wp:positionV>
          <wp:extent cx="2522220" cy="68580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22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B4C77"/>
    <w:multiLevelType w:val="hybridMultilevel"/>
    <w:tmpl w:val="658C423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254B1"/>
    <w:multiLevelType w:val="hybridMultilevel"/>
    <w:tmpl w:val="C94601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036A1"/>
    <w:multiLevelType w:val="hybridMultilevel"/>
    <w:tmpl w:val="658C423A"/>
    <w:lvl w:ilvl="0" w:tplc="240A000F">
      <w:start w:val="1"/>
      <w:numFmt w:val="decimal"/>
      <w:lvlText w:val="%1."/>
      <w:lvlJc w:val="left"/>
      <w:pPr>
        <w:ind w:left="786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667B2"/>
    <w:multiLevelType w:val="hybridMultilevel"/>
    <w:tmpl w:val="3EFA46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C7"/>
    <w:rsid w:val="0003182D"/>
    <w:rsid w:val="00064863"/>
    <w:rsid w:val="000877F6"/>
    <w:rsid w:val="0009388C"/>
    <w:rsid w:val="000A6475"/>
    <w:rsid w:val="000A75E8"/>
    <w:rsid w:val="000A79F2"/>
    <w:rsid w:val="000B4853"/>
    <w:rsid w:val="000D0A39"/>
    <w:rsid w:val="001B60CA"/>
    <w:rsid w:val="00221FD8"/>
    <w:rsid w:val="00280DAD"/>
    <w:rsid w:val="002C5475"/>
    <w:rsid w:val="00336558"/>
    <w:rsid w:val="00362DD4"/>
    <w:rsid w:val="00382FF6"/>
    <w:rsid w:val="003960D0"/>
    <w:rsid w:val="003B795F"/>
    <w:rsid w:val="003B7A00"/>
    <w:rsid w:val="00491AFC"/>
    <w:rsid w:val="004950AD"/>
    <w:rsid w:val="00547706"/>
    <w:rsid w:val="006047CF"/>
    <w:rsid w:val="00665AB0"/>
    <w:rsid w:val="00692D24"/>
    <w:rsid w:val="006A27AC"/>
    <w:rsid w:val="006B568A"/>
    <w:rsid w:val="006E4DC2"/>
    <w:rsid w:val="007007FE"/>
    <w:rsid w:val="00732285"/>
    <w:rsid w:val="0076230B"/>
    <w:rsid w:val="007B316C"/>
    <w:rsid w:val="007C13A5"/>
    <w:rsid w:val="00800B56"/>
    <w:rsid w:val="00825E74"/>
    <w:rsid w:val="0083169F"/>
    <w:rsid w:val="009471CF"/>
    <w:rsid w:val="00973E99"/>
    <w:rsid w:val="009C4718"/>
    <w:rsid w:val="00A03BAC"/>
    <w:rsid w:val="00A6291A"/>
    <w:rsid w:val="00A64ADD"/>
    <w:rsid w:val="00A769C9"/>
    <w:rsid w:val="00AF4C5C"/>
    <w:rsid w:val="00B13165"/>
    <w:rsid w:val="00BC6CA2"/>
    <w:rsid w:val="00BE0B57"/>
    <w:rsid w:val="00BE1755"/>
    <w:rsid w:val="00C42FF4"/>
    <w:rsid w:val="00CD4459"/>
    <w:rsid w:val="00CF43D0"/>
    <w:rsid w:val="00D65047"/>
    <w:rsid w:val="00D83E43"/>
    <w:rsid w:val="00DD2BDE"/>
    <w:rsid w:val="00DE42AA"/>
    <w:rsid w:val="00E025B9"/>
    <w:rsid w:val="00E62786"/>
    <w:rsid w:val="00E66CC7"/>
    <w:rsid w:val="00EA2A66"/>
    <w:rsid w:val="00EF4381"/>
    <w:rsid w:val="00F8144F"/>
    <w:rsid w:val="00FC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9C471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9C4718"/>
    <w:rPr>
      <w:rFonts w:ascii="Calibri" w:eastAsia="Times New Roman" w:hAnsi="Calibri"/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814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5E8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A75E8"/>
  </w:style>
  <w:style w:type="paragraph" w:styleId="Piedepgina">
    <w:name w:val="footer"/>
    <w:basedOn w:val="Normal"/>
    <w:link w:val="PiedepginaCar"/>
    <w:uiPriority w:val="99"/>
    <w:unhideWhenUsed/>
    <w:rsid w:val="000A75E8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A75E8"/>
  </w:style>
  <w:style w:type="paragraph" w:styleId="Textodeglobo">
    <w:name w:val="Balloon Text"/>
    <w:basedOn w:val="Normal"/>
    <w:link w:val="TextodegloboCar"/>
    <w:uiPriority w:val="99"/>
    <w:semiHidden/>
    <w:unhideWhenUsed/>
    <w:rsid w:val="000A75E8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75E8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unhideWhenUsed/>
    <w:rsid w:val="000A75E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9C471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s-ES" w:eastAsia="es-ES"/>
    </w:rPr>
  </w:style>
  <w:style w:type="character" w:customStyle="1" w:styleId="PrrafodelistaCar">
    <w:name w:val="Párrafo de lista Car"/>
    <w:link w:val="Prrafodelista"/>
    <w:uiPriority w:val="34"/>
    <w:locked/>
    <w:rsid w:val="009C4718"/>
    <w:rPr>
      <w:rFonts w:ascii="Calibri" w:eastAsia="Times New Roman" w:hAnsi="Calibri"/>
      <w:sz w:val="22"/>
      <w:szCs w:val="22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F81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6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ciones@fondoadaptacion.gov.c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GIONES\Desktop\Fondo%20Adaptaci&#243;n\Otros\Plantilla%20F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FA</Template>
  <TotalTime>1</TotalTime>
  <Pages>2</Pages>
  <Words>330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REGIONES</dc:creator>
  <cp:lastModifiedBy>juanruiz</cp:lastModifiedBy>
  <cp:revision>2</cp:revision>
  <dcterms:created xsi:type="dcterms:W3CDTF">2013-08-01T16:01:00Z</dcterms:created>
  <dcterms:modified xsi:type="dcterms:W3CDTF">2013-08-01T16:01:00Z</dcterms:modified>
</cp:coreProperties>
</file>